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4A8A6" w14:textId="45574D06" w:rsidR="00CF6743" w:rsidRPr="004C3CFC" w:rsidRDefault="00383D09" w:rsidP="008E1CEE">
      <w:pPr>
        <w:spacing w:after="0" w:line="320" w:lineRule="atLeast"/>
        <w:ind w:firstLine="708"/>
        <w:jc w:val="center"/>
        <w:rPr>
          <w:rFonts w:ascii="Arial" w:hAnsi="Arial"/>
          <w:b/>
          <w:bCs/>
        </w:rPr>
      </w:pPr>
      <w:r w:rsidDel="0041311F">
        <w:rPr>
          <w:rFonts w:ascii="Arial" w:hAnsi="Arial"/>
          <w:b/>
          <w:bCs/>
        </w:rPr>
        <w:t xml:space="preserve"> </w:t>
      </w:r>
    </w:p>
    <w:p w14:paraId="52EDE960" w14:textId="77777777" w:rsidR="00AA6EDD" w:rsidRDefault="00AA6EDD" w:rsidP="008E1CEE">
      <w:pPr>
        <w:spacing w:after="0" w:line="320" w:lineRule="atLeast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388CEBA" w14:textId="4F9DF9A0" w:rsidR="000D757E" w:rsidRPr="009C75FB" w:rsidRDefault="000D757E" w:rsidP="008E1CEE">
      <w:pPr>
        <w:spacing w:after="0" w:line="320" w:lineRule="atLeast"/>
        <w:jc w:val="both"/>
        <w:rPr>
          <w:rFonts w:ascii="Arial" w:eastAsia="Arial" w:hAnsi="Arial" w:cs="Arial"/>
          <w:b/>
          <w:bCs/>
          <w:sz w:val="28"/>
          <w:szCs w:val="28"/>
        </w:rPr>
      </w:pPr>
      <w:r w:rsidRPr="009C75FB">
        <w:rPr>
          <w:rFonts w:ascii="Arial" w:eastAsia="Arial" w:hAnsi="Arial" w:cs="Arial"/>
          <w:b/>
          <w:bCs/>
          <w:sz w:val="28"/>
          <w:szCs w:val="28"/>
        </w:rPr>
        <w:t>Nejen investice, ale i druhý domov u moře. Češi mění priority při nákupu nemovitosti ve Španělsku</w:t>
      </w:r>
    </w:p>
    <w:p w14:paraId="202DB341" w14:textId="6FC07F6F" w:rsidR="00C66DA5" w:rsidRPr="00D34168" w:rsidRDefault="00C66DA5" w:rsidP="008E1CEE">
      <w:pPr>
        <w:spacing w:after="0" w:line="320" w:lineRule="atLeast"/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14:paraId="346F4AC5" w14:textId="23092781" w:rsidR="0029030E" w:rsidRDefault="00C726B4" w:rsidP="00D96420">
      <w:pPr>
        <w:spacing w:after="0" w:line="320" w:lineRule="atLeast"/>
        <w:jc w:val="both"/>
        <w:rPr>
          <w:rFonts w:ascii="Arial" w:hAnsi="Arial" w:cs="Arial"/>
          <w:b/>
          <w:bCs/>
          <w:i/>
          <w:iCs/>
        </w:rPr>
      </w:pPr>
      <w:r w:rsidRPr="00635D0A">
        <w:rPr>
          <w:rFonts w:ascii="Arial" w:hAnsi="Arial" w:cs="Arial"/>
          <w:b/>
          <w:bCs/>
          <w:i/>
          <w:iCs/>
        </w:rPr>
        <w:t>Tisková zpráva,</w:t>
      </w:r>
      <w:r w:rsidR="00087C00" w:rsidRPr="00635D0A">
        <w:rPr>
          <w:rFonts w:ascii="Arial" w:hAnsi="Arial" w:cs="Arial"/>
          <w:b/>
          <w:bCs/>
          <w:i/>
          <w:iCs/>
        </w:rPr>
        <w:t xml:space="preserve"> </w:t>
      </w:r>
      <w:r w:rsidR="009C75FB">
        <w:rPr>
          <w:rFonts w:ascii="Arial" w:hAnsi="Arial" w:cs="Arial"/>
          <w:b/>
          <w:bCs/>
          <w:i/>
          <w:iCs/>
        </w:rPr>
        <w:t>10</w:t>
      </w:r>
      <w:r w:rsidRPr="00635D0A">
        <w:rPr>
          <w:rFonts w:ascii="Arial" w:hAnsi="Arial" w:cs="Arial"/>
          <w:b/>
          <w:bCs/>
          <w:i/>
          <w:iCs/>
        </w:rPr>
        <w:t xml:space="preserve">. </w:t>
      </w:r>
      <w:r w:rsidR="00541FAA">
        <w:rPr>
          <w:rFonts w:ascii="Arial" w:hAnsi="Arial" w:cs="Arial"/>
          <w:b/>
          <w:bCs/>
          <w:i/>
          <w:iCs/>
        </w:rPr>
        <w:t>9</w:t>
      </w:r>
      <w:r w:rsidRPr="00635D0A">
        <w:rPr>
          <w:rFonts w:ascii="Arial" w:hAnsi="Arial" w:cs="Arial"/>
          <w:b/>
          <w:bCs/>
          <w:i/>
          <w:iCs/>
        </w:rPr>
        <w:t>. 202</w:t>
      </w:r>
      <w:r w:rsidR="00886361">
        <w:rPr>
          <w:rFonts w:ascii="Arial" w:hAnsi="Arial" w:cs="Arial"/>
          <w:b/>
          <w:bCs/>
          <w:i/>
          <w:iCs/>
        </w:rPr>
        <w:t>6</w:t>
      </w:r>
      <w:r w:rsidRPr="00635D0A">
        <w:rPr>
          <w:rFonts w:ascii="Arial" w:hAnsi="Arial" w:cs="Arial"/>
          <w:b/>
          <w:bCs/>
          <w:i/>
          <w:iCs/>
        </w:rPr>
        <w:t xml:space="preserve"> –</w:t>
      </w:r>
      <w:r w:rsidR="00891F45">
        <w:rPr>
          <w:rFonts w:ascii="Arial" w:hAnsi="Arial" w:cs="Arial"/>
          <w:b/>
          <w:bCs/>
          <w:i/>
          <w:iCs/>
        </w:rPr>
        <w:t xml:space="preserve"> </w:t>
      </w:r>
      <w:r w:rsidR="00C66DA5" w:rsidRPr="00C66DA5">
        <w:rPr>
          <w:rFonts w:ascii="Arial" w:hAnsi="Arial" w:cs="Arial"/>
          <w:b/>
          <w:bCs/>
          <w:i/>
          <w:iCs/>
        </w:rPr>
        <w:t xml:space="preserve">Španělský realitní trh </w:t>
      </w:r>
      <w:r w:rsidR="002D0B45">
        <w:rPr>
          <w:rFonts w:ascii="Arial" w:hAnsi="Arial" w:cs="Arial"/>
          <w:b/>
          <w:bCs/>
          <w:i/>
          <w:iCs/>
        </w:rPr>
        <w:t>se mění</w:t>
      </w:r>
      <w:r w:rsidR="00C66DA5" w:rsidRPr="00C66DA5">
        <w:rPr>
          <w:rFonts w:ascii="Arial" w:hAnsi="Arial" w:cs="Arial"/>
          <w:b/>
          <w:bCs/>
          <w:i/>
          <w:iCs/>
        </w:rPr>
        <w:t xml:space="preserve">. </w:t>
      </w:r>
      <w:r w:rsidR="00532349" w:rsidRPr="00BA67D2">
        <w:rPr>
          <w:rFonts w:ascii="Arial" w:hAnsi="Arial" w:cs="Arial"/>
          <w:b/>
          <w:bCs/>
          <w:i/>
          <w:iCs/>
        </w:rPr>
        <w:t xml:space="preserve">Zájem o </w:t>
      </w:r>
      <w:r w:rsidR="00532349">
        <w:rPr>
          <w:rFonts w:ascii="Arial" w:hAnsi="Arial" w:cs="Arial"/>
          <w:b/>
          <w:bCs/>
          <w:i/>
          <w:iCs/>
        </w:rPr>
        <w:t>pořízení</w:t>
      </w:r>
      <w:r w:rsidR="00532349" w:rsidRPr="00BA67D2">
        <w:rPr>
          <w:rFonts w:ascii="Arial" w:hAnsi="Arial" w:cs="Arial"/>
          <w:b/>
          <w:bCs/>
          <w:i/>
          <w:iCs/>
        </w:rPr>
        <w:t xml:space="preserve"> nemovitosti zůstává vysoký, </w:t>
      </w:r>
      <w:r w:rsidR="002D0B45">
        <w:rPr>
          <w:rFonts w:ascii="Arial" w:hAnsi="Arial" w:cs="Arial"/>
          <w:b/>
          <w:bCs/>
          <w:i/>
          <w:iCs/>
        </w:rPr>
        <w:t>jiné jsou</w:t>
      </w:r>
      <w:r w:rsidR="00532349" w:rsidRPr="00BA67D2">
        <w:rPr>
          <w:rFonts w:ascii="Arial" w:hAnsi="Arial" w:cs="Arial"/>
          <w:b/>
          <w:bCs/>
          <w:i/>
          <w:iCs/>
        </w:rPr>
        <w:t xml:space="preserve"> ale důvody, proč </w:t>
      </w:r>
      <w:r w:rsidR="00532349">
        <w:rPr>
          <w:rFonts w:ascii="Arial" w:hAnsi="Arial" w:cs="Arial"/>
          <w:b/>
          <w:bCs/>
          <w:i/>
          <w:iCs/>
        </w:rPr>
        <w:t xml:space="preserve">si </w:t>
      </w:r>
      <w:r w:rsidR="00532349" w:rsidRPr="00BA67D2">
        <w:rPr>
          <w:rFonts w:ascii="Arial" w:hAnsi="Arial" w:cs="Arial"/>
          <w:b/>
          <w:bCs/>
          <w:i/>
          <w:iCs/>
        </w:rPr>
        <w:t xml:space="preserve">je </w:t>
      </w:r>
      <w:r w:rsidR="00532349">
        <w:rPr>
          <w:rFonts w:ascii="Arial" w:hAnsi="Arial" w:cs="Arial"/>
          <w:b/>
          <w:bCs/>
          <w:i/>
          <w:iCs/>
        </w:rPr>
        <w:t xml:space="preserve">kupující </w:t>
      </w:r>
      <w:r w:rsidR="00532349" w:rsidRPr="00BA67D2">
        <w:rPr>
          <w:rFonts w:ascii="Arial" w:hAnsi="Arial" w:cs="Arial"/>
          <w:b/>
          <w:bCs/>
          <w:i/>
          <w:iCs/>
        </w:rPr>
        <w:t xml:space="preserve">pořizují. </w:t>
      </w:r>
      <w:r w:rsidR="004367B9" w:rsidRPr="004367B9">
        <w:rPr>
          <w:rFonts w:ascii="Arial" w:hAnsi="Arial" w:cs="Arial"/>
          <w:b/>
          <w:bCs/>
          <w:i/>
          <w:iCs/>
        </w:rPr>
        <w:t>Zatímco dříve byl zahraniční apartmán často vnímán jako rekreační nemovitost nebo čistě výnosová investice určená ke krátkodobému pronájmu, dnes se stále více prosazuje hybridní model. Kupující chtějí nemovitost sami využívat</w:t>
      </w:r>
      <w:r w:rsidR="004367B9">
        <w:rPr>
          <w:rFonts w:ascii="Arial" w:hAnsi="Arial" w:cs="Arial"/>
          <w:b/>
          <w:bCs/>
          <w:i/>
          <w:iCs/>
        </w:rPr>
        <w:t xml:space="preserve"> několik měsíců v roce nebo se zde v budoucnu usadit</w:t>
      </w:r>
      <w:r w:rsidR="004367B9" w:rsidRPr="004367B9">
        <w:rPr>
          <w:rFonts w:ascii="Arial" w:hAnsi="Arial" w:cs="Arial"/>
          <w:b/>
          <w:bCs/>
          <w:i/>
          <w:iCs/>
        </w:rPr>
        <w:t xml:space="preserve">, současně v ní vidí dlouhodobé uložení </w:t>
      </w:r>
      <w:r w:rsidR="004367B9">
        <w:rPr>
          <w:rFonts w:ascii="Arial" w:hAnsi="Arial" w:cs="Arial"/>
          <w:b/>
          <w:bCs/>
          <w:i/>
          <w:iCs/>
        </w:rPr>
        <w:t xml:space="preserve">kapitálu </w:t>
      </w:r>
      <w:r w:rsidR="004367B9" w:rsidRPr="004367B9">
        <w:rPr>
          <w:rFonts w:ascii="Arial" w:hAnsi="Arial" w:cs="Arial"/>
          <w:b/>
          <w:bCs/>
          <w:i/>
          <w:iCs/>
        </w:rPr>
        <w:t>a diverzifikaci majetku</w:t>
      </w:r>
      <w:r w:rsidR="004367B9">
        <w:rPr>
          <w:rFonts w:ascii="Arial" w:hAnsi="Arial" w:cs="Arial"/>
          <w:b/>
          <w:bCs/>
          <w:i/>
          <w:iCs/>
        </w:rPr>
        <w:t xml:space="preserve">. </w:t>
      </w:r>
      <w:r w:rsidR="0042705B" w:rsidRPr="00C66DA5">
        <w:rPr>
          <w:rFonts w:ascii="Arial" w:hAnsi="Arial" w:cs="Arial"/>
          <w:b/>
          <w:bCs/>
          <w:i/>
          <w:iCs/>
        </w:rPr>
        <w:t xml:space="preserve">Tento trend se </w:t>
      </w:r>
      <w:r w:rsidR="006439E1">
        <w:rPr>
          <w:rFonts w:ascii="Arial" w:hAnsi="Arial" w:cs="Arial"/>
          <w:b/>
          <w:bCs/>
          <w:i/>
          <w:iCs/>
        </w:rPr>
        <w:t xml:space="preserve">podle </w:t>
      </w:r>
      <w:r w:rsidR="00F344D6" w:rsidRPr="00F344D6">
        <w:rPr>
          <w:rFonts w:ascii="Arial" w:hAnsi="Arial" w:cs="Arial"/>
          <w:b/>
          <w:bCs/>
          <w:i/>
          <w:iCs/>
        </w:rPr>
        <w:t xml:space="preserve">společnosti Luxent – </w:t>
      </w:r>
      <w:proofErr w:type="spellStart"/>
      <w:r w:rsidR="00F344D6" w:rsidRPr="00F344D6">
        <w:rPr>
          <w:rFonts w:ascii="Arial" w:hAnsi="Arial" w:cs="Arial"/>
          <w:b/>
          <w:bCs/>
          <w:i/>
          <w:iCs/>
        </w:rPr>
        <w:t>Exclusive</w:t>
      </w:r>
      <w:proofErr w:type="spellEnd"/>
      <w:r w:rsidR="00F344D6" w:rsidRPr="00F344D6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="00F344D6" w:rsidRPr="00F344D6">
        <w:rPr>
          <w:rFonts w:ascii="Arial" w:hAnsi="Arial" w:cs="Arial"/>
          <w:b/>
          <w:bCs/>
          <w:i/>
          <w:iCs/>
        </w:rPr>
        <w:t>Properties</w:t>
      </w:r>
      <w:proofErr w:type="spellEnd"/>
      <w:r w:rsidR="00F344D6">
        <w:rPr>
          <w:rFonts w:ascii="Arial" w:hAnsi="Arial" w:cs="Arial"/>
          <w:b/>
          <w:bCs/>
          <w:i/>
          <w:iCs/>
        </w:rPr>
        <w:t xml:space="preserve"> </w:t>
      </w:r>
      <w:r w:rsidR="0042705B" w:rsidRPr="00C66DA5">
        <w:rPr>
          <w:rFonts w:ascii="Arial" w:hAnsi="Arial" w:cs="Arial"/>
          <w:b/>
          <w:bCs/>
          <w:i/>
          <w:iCs/>
        </w:rPr>
        <w:t>promítá i do poptávky</w:t>
      </w:r>
      <w:r w:rsidR="00F352EC">
        <w:rPr>
          <w:rFonts w:ascii="Arial" w:hAnsi="Arial" w:cs="Arial"/>
          <w:b/>
          <w:bCs/>
          <w:i/>
          <w:iCs/>
        </w:rPr>
        <w:t xml:space="preserve"> </w:t>
      </w:r>
      <w:r w:rsidR="000F5C13">
        <w:rPr>
          <w:rFonts w:ascii="Arial" w:hAnsi="Arial" w:cs="Arial"/>
          <w:b/>
          <w:bCs/>
          <w:i/>
          <w:iCs/>
        </w:rPr>
        <w:t>klient</w:t>
      </w:r>
      <w:r w:rsidR="0042705B" w:rsidRPr="00C66DA5">
        <w:rPr>
          <w:rFonts w:ascii="Arial" w:hAnsi="Arial" w:cs="Arial"/>
          <w:b/>
          <w:bCs/>
          <w:i/>
          <w:iCs/>
        </w:rPr>
        <w:t>ů</w:t>
      </w:r>
      <w:r w:rsidR="00F352EC">
        <w:rPr>
          <w:rFonts w:ascii="Arial" w:hAnsi="Arial" w:cs="Arial"/>
          <w:b/>
          <w:bCs/>
          <w:i/>
          <w:iCs/>
        </w:rPr>
        <w:t xml:space="preserve"> v České republice</w:t>
      </w:r>
      <w:r w:rsidR="00AC459F">
        <w:rPr>
          <w:rFonts w:ascii="Arial" w:hAnsi="Arial" w:cs="Arial"/>
          <w:b/>
          <w:bCs/>
          <w:i/>
          <w:iCs/>
        </w:rPr>
        <w:t xml:space="preserve">. Ti </w:t>
      </w:r>
      <w:r w:rsidR="0042705B" w:rsidRPr="00C66DA5">
        <w:rPr>
          <w:rFonts w:ascii="Arial" w:hAnsi="Arial" w:cs="Arial"/>
          <w:b/>
          <w:bCs/>
          <w:i/>
          <w:iCs/>
        </w:rPr>
        <w:t xml:space="preserve">při výběru </w:t>
      </w:r>
      <w:r w:rsidR="00C96DE4">
        <w:rPr>
          <w:rFonts w:ascii="Arial" w:hAnsi="Arial" w:cs="Arial"/>
          <w:b/>
          <w:bCs/>
          <w:i/>
          <w:iCs/>
        </w:rPr>
        <w:t>apartmánu či vily</w:t>
      </w:r>
      <w:r w:rsidR="0042705B" w:rsidRPr="00C66DA5">
        <w:rPr>
          <w:rFonts w:ascii="Arial" w:hAnsi="Arial" w:cs="Arial"/>
          <w:b/>
          <w:bCs/>
          <w:i/>
          <w:iCs/>
        </w:rPr>
        <w:t xml:space="preserve"> </w:t>
      </w:r>
      <w:r w:rsidR="005E7F9C">
        <w:rPr>
          <w:rFonts w:ascii="Arial" w:hAnsi="Arial" w:cs="Arial"/>
          <w:b/>
          <w:bCs/>
          <w:i/>
          <w:iCs/>
        </w:rPr>
        <w:t xml:space="preserve">ve Španělsku </w:t>
      </w:r>
      <w:r w:rsidR="0042705B" w:rsidRPr="00C66DA5">
        <w:rPr>
          <w:rFonts w:ascii="Arial" w:hAnsi="Arial" w:cs="Arial"/>
          <w:b/>
          <w:bCs/>
          <w:i/>
          <w:iCs/>
        </w:rPr>
        <w:t xml:space="preserve">kladou </w:t>
      </w:r>
      <w:r w:rsidR="00AC459F">
        <w:rPr>
          <w:rFonts w:ascii="Arial" w:hAnsi="Arial" w:cs="Arial"/>
          <w:b/>
          <w:bCs/>
          <w:i/>
          <w:iCs/>
        </w:rPr>
        <w:t xml:space="preserve">stále </w:t>
      </w:r>
      <w:r w:rsidR="0042705B" w:rsidRPr="00C66DA5">
        <w:rPr>
          <w:rFonts w:ascii="Arial" w:hAnsi="Arial" w:cs="Arial"/>
          <w:b/>
          <w:bCs/>
          <w:i/>
          <w:iCs/>
        </w:rPr>
        <w:t xml:space="preserve">větší důraz na </w:t>
      </w:r>
      <w:r w:rsidR="004367B9" w:rsidRPr="004367B9">
        <w:rPr>
          <w:rFonts w:ascii="Arial" w:hAnsi="Arial" w:cs="Arial"/>
          <w:b/>
          <w:bCs/>
          <w:i/>
          <w:iCs/>
        </w:rPr>
        <w:t>to, zda lokalita a její zázemí odpovídají jejich životnímu stylu</w:t>
      </w:r>
      <w:r w:rsidR="004367B9">
        <w:rPr>
          <w:rFonts w:ascii="Arial" w:hAnsi="Arial" w:cs="Arial"/>
          <w:b/>
          <w:bCs/>
          <w:i/>
          <w:iCs/>
        </w:rPr>
        <w:t>. B</w:t>
      </w:r>
      <w:r w:rsidR="00180DD9">
        <w:rPr>
          <w:rFonts w:ascii="Arial" w:hAnsi="Arial" w:cs="Arial"/>
          <w:b/>
          <w:bCs/>
          <w:i/>
          <w:iCs/>
        </w:rPr>
        <w:t>ezprostřední b</w:t>
      </w:r>
      <w:r w:rsidR="004367B9">
        <w:rPr>
          <w:rFonts w:ascii="Arial" w:hAnsi="Arial" w:cs="Arial"/>
          <w:b/>
          <w:bCs/>
          <w:i/>
          <w:iCs/>
        </w:rPr>
        <w:t xml:space="preserve">lízkost k moři ustupuje do pozadí a převládá důraz na </w:t>
      </w:r>
      <w:r w:rsidR="006F0FF6" w:rsidRPr="00BA67D2">
        <w:rPr>
          <w:rFonts w:ascii="Arial" w:hAnsi="Arial" w:cs="Arial"/>
          <w:b/>
          <w:bCs/>
          <w:i/>
          <w:iCs/>
        </w:rPr>
        <w:t>kvalitní infrastruktur</w:t>
      </w:r>
      <w:r w:rsidR="00C96DE4">
        <w:rPr>
          <w:rFonts w:ascii="Arial" w:hAnsi="Arial" w:cs="Arial"/>
          <w:b/>
          <w:bCs/>
          <w:i/>
          <w:iCs/>
        </w:rPr>
        <w:t xml:space="preserve">u a </w:t>
      </w:r>
      <w:r w:rsidR="006F0FF6" w:rsidRPr="00BA67D2">
        <w:rPr>
          <w:rFonts w:ascii="Arial" w:hAnsi="Arial" w:cs="Arial"/>
          <w:b/>
          <w:bCs/>
          <w:i/>
          <w:iCs/>
        </w:rPr>
        <w:t xml:space="preserve">dostupnost služeb, zdravotní péče </w:t>
      </w:r>
      <w:r w:rsidR="00C96DE4">
        <w:rPr>
          <w:rFonts w:ascii="Arial" w:hAnsi="Arial" w:cs="Arial"/>
          <w:b/>
          <w:bCs/>
          <w:i/>
          <w:iCs/>
        </w:rPr>
        <w:t>i</w:t>
      </w:r>
      <w:r w:rsidR="006F0FF6" w:rsidRPr="00BA67D2">
        <w:rPr>
          <w:rFonts w:ascii="Arial" w:hAnsi="Arial" w:cs="Arial"/>
          <w:b/>
          <w:bCs/>
          <w:i/>
          <w:iCs/>
        </w:rPr>
        <w:t xml:space="preserve"> mezinárodních škol.</w:t>
      </w:r>
      <w:r w:rsidR="00242694">
        <w:rPr>
          <w:rFonts w:ascii="Arial" w:hAnsi="Arial" w:cs="Arial"/>
          <w:b/>
          <w:bCs/>
          <w:i/>
          <w:iCs/>
        </w:rPr>
        <w:t xml:space="preserve"> </w:t>
      </w:r>
      <w:r w:rsidR="005143D8">
        <w:rPr>
          <w:rFonts w:ascii="Arial" w:hAnsi="Arial" w:cs="Arial"/>
          <w:b/>
          <w:bCs/>
          <w:i/>
          <w:iCs/>
        </w:rPr>
        <w:t>Z</w:t>
      </w:r>
      <w:r w:rsidR="00242694" w:rsidRPr="00242694">
        <w:rPr>
          <w:rFonts w:ascii="Arial" w:hAnsi="Arial" w:cs="Arial"/>
          <w:b/>
          <w:bCs/>
          <w:i/>
          <w:iCs/>
        </w:rPr>
        <w:t>ájemci</w:t>
      </w:r>
      <w:r w:rsidR="005143D8">
        <w:rPr>
          <w:rFonts w:ascii="Arial" w:hAnsi="Arial" w:cs="Arial"/>
          <w:b/>
          <w:bCs/>
          <w:i/>
          <w:iCs/>
        </w:rPr>
        <w:t xml:space="preserve"> by však </w:t>
      </w:r>
      <w:r w:rsidR="00B83EE0">
        <w:rPr>
          <w:rFonts w:ascii="Arial" w:hAnsi="Arial" w:cs="Arial"/>
          <w:b/>
          <w:bCs/>
          <w:i/>
          <w:iCs/>
        </w:rPr>
        <w:t xml:space="preserve">podle odborníků na místní trh </w:t>
      </w:r>
      <w:r w:rsidR="005143D8">
        <w:rPr>
          <w:rFonts w:ascii="Arial" w:hAnsi="Arial" w:cs="Arial"/>
          <w:b/>
          <w:bCs/>
          <w:i/>
          <w:iCs/>
        </w:rPr>
        <w:t>měli</w:t>
      </w:r>
      <w:r w:rsidR="00B83EE0">
        <w:rPr>
          <w:rFonts w:ascii="Arial" w:hAnsi="Arial" w:cs="Arial"/>
          <w:b/>
          <w:bCs/>
          <w:i/>
          <w:iCs/>
        </w:rPr>
        <w:t xml:space="preserve"> </w:t>
      </w:r>
      <w:r w:rsidR="005B025C" w:rsidRPr="00242694">
        <w:rPr>
          <w:rFonts w:ascii="Arial" w:hAnsi="Arial" w:cs="Arial"/>
          <w:b/>
          <w:bCs/>
          <w:i/>
          <w:iCs/>
        </w:rPr>
        <w:t xml:space="preserve">věnovat </w:t>
      </w:r>
      <w:r w:rsidR="00242694" w:rsidRPr="00242694">
        <w:rPr>
          <w:rFonts w:ascii="Arial" w:hAnsi="Arial" w:cs="Arial"/>
          <w:b/>
          <w:bCs/>
          <w:i/>
          <w:iCs/>
        </w:rPr>
        <w:t xml:space="preserve">pozornost </w:t>
      </w:r>
      <w:r w:rsidR="00BC3D93">
        <w:rPr>
          <w:rFonts w:ascii="Arial" w:hAnsi="Arial" w:cs="Arial"/>
          <w:b/>
          <w:bCs/>
          <w:i/>
          <w:iCs/>
        </w:rPr>
        <w:t xml:space="preserve">řadě </w:t>
      </w:r>
      <w:r w:rsidR="00242694" w:rsidRPr="00242694">
        <w:rPr>
          <w:rFonts w:ascii="Arial" w:hAnsi="Arial" w:cs="Arial"/>
          <w:b/>
          <w:bCs/>
          <w:i/>
          <w:iCs/>
        </w:rPr>
        <w:t xml:space="preserve">specifik, která mohou </w:t>
      </w:r>
      <w:r w:rsidR="005B025C" w:rsidRPr="00242694">
        <w:rPr>
          <w:rFonts w:ascii="Arial" w:hAnsi="Arial" w:cs="Arial"/>
          <w:b/>
          <w:bCs/>
          <w:i/>
          <w:iCs/>
        </w:rPr>
        <w:t xml:space="preserve">mít zásadní vliv </w:t>
      </w:r>
      <w:r w:rsidR="00242694" w:rsidRPr="00242694">
        <w:rPr>
          <w:rFonts w:ascii="Arial" w:hAnsi="Arial" w:cs="Arial"/>
          <w:b/>
          <w:bCs/>
          <w:i/>
          <w:iCs/>
        </w:rPr>
        <w:t xml:space="preserve">na průběh </w:t>
      </w:r>
      <w:r w:rsidR="005B025C">
        <w:rPr>
          <w:rFonts w:ascii="Arial" w:hAnsi="Arial" w:cs="Arial"/>
          <w:b/>
          <w:bCs/>
          <w:i/>
          <w:iCs/>
        </w:rPr>
        <w:t xml:space="preserve">koupě </w:t>
      </w:r>
      <w:r w:rsidR="00242694" w:rsidRPr="00242694">
        <w:rPr>
          <w:rFonts w:ascii="Arial" w:hAnsi="Arial" w:cs="Arial"/>
          <w:b/>
          <w:bCs/>
          <w:i/>
          <w:iCs/>
        </w:rPr>
        <w:t>i</w:t>
      </w:r>
      <w:r w:rsidR="00EB3F43">
        <w:rPr>
          <w:rFonts w:ascii="Arial" w:hAnsi="Arial" w:cs="Arial"/>
          <w:b/>
          <w:bCs/>
          <w:i/>
          <w:iCs/>
        </w:rPr>
        <w:t> </w:t>
      </w:r>
      <w:r w:rsidR="00242694" w:rsidRPr="00242694">
        <w:rPr>
          <w:rFonts w:ascii="Arial" w:hAnsi="Arial" w:cs="Arial"/>
          <w:b/>
          <w:bCs/>
          <w:i/>
          <w:iCs/>
        </w:rPr>
        <w:t>celkové náklady.</w:t>
      </w:r>
    </w:p>
    <w:p w14:paraId="03A63568" w14:textId="16AD9007" w:rsidR="00947F4A" w:rsidRDefault="00947F4A" w:rsidP="00D96420">
      <w:pPr>
        <w:spacing w:after="0" w:line="320" w:lineRule="atLeast"/>
        <w:jc w:val="both"/>
        <w:rPr>
          <w:rFonts w:ascii="Arial" w:hAnsi="Arial" w:cs="Arial"/>
        </w:rPr>
      </w:pPr>
    </w:p>
    <w:p w14:paraId="6543C94F" w14:textId="68463933" w:rsidR="00BA67D2" w:rsidRDefault="00B05C08" w:rsidP="00BA67D2">
      <w:pPr>
        <w:spacing w:after="0" w:line="320" w:lineRule="atLeast"/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80E89AA" wp14:editId="25C67E3C">
            <wp:simplePos x="0" y="0"/>
            <wp:positionH relativeFrom="margin">
              <wp:align>right</wp:align>
            </wp:positionH>
            <wp:positionV relativeFrom="paragraph">
              <wp:posOffset>332105</wp:posOffset>
            </wp:positionV>
            <wp:extent cx="1980000" cy="1274395"/>
            <wp:effectExtent l="0" t="0" r="1270" b="2540"/>
            <wp:wrapTight wrapText="bothSides">
              <wp:wrapPolygon edited="0">
                <wp:start x="0" y="0"/>
                <wp:lineTo x="0" y="21320"/>
                <wp:lineTo x="21406" y="21320"/>
                <wp:lineTo x="21406" y="0"/>
                <wp:lineTo x="0" y="0"/>
              </wp:wrapPolygon>
            </wp:wrapTight>
            <wp:docPr id="697684443" name="Obrázek 2" descr="bazén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zén  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12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18A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1109624E" wp14:editId="58C9C5EC">
                <wp:simplePos x="0" y="0"/>
                <wp:positionH relativeFrom="margin">
                  <wp:align>right</wp:align>
                </wp:positionH>
                <wp:positionV relativeFrom="paragraph">
                  <wp:posOffset>1664970</wp:posOffset>
                </wp:positionV>
                <wp:extent cx="1962150" cy="257175"/>
                <wp:effectExtent l="0" t="0" r="19050" b="28575"/>
                <wp:wrapSquare wrapText="bothSides"/>
                <wp:docPr id="100748385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DA181" w14:textId="328CB325" w:rsidR="00B51F8C" w:rsidRPr="00A818AD" w:rsidRDefault="00B51F8C" w:rsidP="00B51F8C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L</w:t>
                            </w:r>
                            <w:r w:rsidRPr="000830E7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uxusní vila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,</w:t>
                            </w:r>
                            <w:r w:rsidRPr="000830E7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830E7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Jávea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9624E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3.3pt;margin-top:131.1pt;width:154.5pt;height:20.25pt;z-index:25165824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" strokecolor="white [3212]">
                <v:textbox>
                  <w:txbxContent>
                    <w:p w14:paraId="592DA181" w14:textId="328CB325" w:rsidR="00B51F8C" w:rsidRPr="00A818AD" w:rsidRDefault="00B51F8C" w:rsidP="00B51F8C">
                      <w:pPr>
                        <w:jc w:val="right"/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L</w:t>
                      </w:r>
                      <w:r w:rsidRPr="000830E7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uxusní vila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,</w:t>
                      </w:r>
                      <w:r w:rsidRPr="000830E7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 Jávea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02C5A">
        <w:rPr>
          <w:rFonts w:ascii="Arial" w:hAnsi="Arial" w:cs="Arial"/>
        </w:rPr>
        <w:t>Š</w:t>
      </w:r>
      <w:r w:rsidR="00202C5A" w:rsidRPr="00202C5A">
        <w:rPr>
          <w:rFonts w:ascii="Arial" w:hAnsi="Arial" w:cs="Arial"/>
        </w:rPr>
        <w:t xml:space="preserve">panělský realitní trh </w:t>
      </w:r>
      <w:r w:rsidR="00C30C0A">
        <w:rPr>
          <w:rFonts w:ascii="Arial" w:hAnsi="Arial" w:cs="Arial"/>
        </w:rPr>
        <w:t>se</w:t>
      </w:r>
      <w:r w:rsidR="00202C5A" w:rsidRPr="00202C5A">
        <w:rPr>
          <w:rFonts w:ascii="Arial" w:hAnsi="Arial" w:cs="Arial"/>
        </w:rPr>
        <w:t xml:space="preserve"> za poslední roky</w:t>
      </w:r>
      <w:r w:rsidR="00C30C0A">
        <w:rPr>
          <w:rFonts w:ascii="Arial" w:hAnsi="Arial" w:cs="Arial"/>
        </w:rPr>
        <w:t xml:space="preserve"> výrazně </w:t>
      </w:r>
      <w:r w:rsidR="00C6212B">
        <w:rPr>
          <w:rFonts w:ascii="Arial" w:hAnsi="Arial" w:cs="Arial"/>
        </w:rPr>
        <w:t>proměnil</w:t>
      </w:r>
      <w:r w:rsidR="00202C5A" w:rsidRPr="00202C5A">
        <w:rPr>
          <w:rFonts w:ascii="Arial" w:hAnsi="Arial" w:cs="Arial"/>
        </w:rPr>
        <w:t>.</w:t>
      </w:r>
      <w:r w:rsidR="00202C5A">
        <w:rPr>
          <w:rFonts w:ascii="Arial" w:hAnsi="Arial" w:cs="Arial"/>
        </w:rPr>
        <w:t xml:space="preserve"> </w:t>
      </w:r>
      <w:r w:rsidR="00BA67D2" w:rsidRPr="00BA67D2">
        <w:rPr>
          <w:rFonts w:ascii="Arial" w:hAnsi="Arial" w:cs="Arial"/>
        </w:rPr>
        <w:t>„</w:t>
      </w:r>
      <w:r w:rsidR="00202C5A" w:rsidRPr="00202C5A">
        <w:rPr>
          <w:rFonts w:ascii="Arial" w:hAnsi="Arial" w:cs="Arial"/>
          <w:i/>
          <w:iCs/>
        </w:rPr>
        <w:t xml:space="preserve">Ceny nemovitostí nadále rostou, zatímco v některých lokalitách počet transakcí mírně klesá. </w:t>
      </w:r>
      <w:r w:rsidR="00C30C0A" w:rsidRPr="00202C5A">
        <w:rPr>
          <w:rFonts w:ascii="Arial" w:hAnsi="Arial" w:cs="Arial"/>
          <w:i/>
          <w:iCs/>
        </w:rPr>
        <w:t>Na</w:t>
      </w:r>
      <w:r w:rsidR="00F0532C">
        <w:rPr>
          <w:rFonts w:ascii="Arial" w:hAnsi="Arial" w:cs="Arial"/>
          <w:i/>
          <w:iCs/>
        </w:rPr>
        <w:t> </w:t>
      </w:r>
      <w:r w:rsidR="00C30C0A" w:rsidRPr="00202C5A">
        <w:rPr>
          <w:rFonts w:ascii="Arial" w:hAnsi="Arial" w:cs="Arial"/>
          <w:i/>
          <w:iCs/>
        </w:rPr>
        <w:t xml:space="preserve">první pohled může situace působit rozporuplně. </w:t>
      </w:r>
      <w:r w:rsidR="00202C5A" w:rsidRPr="00202C5A">
        <w:rPr>
          <w:rFonts w:ascii="Arial" w:hAnsi="Arial" w:cs="Arial"/>
          <w:i/>
          <w:iCs/>
        </w:rPr>
        <w:t>Ve</w:t>
      </w:r>
      <w:r w:rsidR="007F734B">
        <w:rPr>
          <w:rFonts w:ascii="Arial" w:hAnsi="Arial" w:cs="Arial"/>
          <w:i/>
          <w:iCs/>
        </w:rPr>
        <w:t> </w:t>
      </w:r>
      <w:r w:rsidR="00202C5A" w:rsidRPr="00202C5A">
        <w:rPr>
          <w:rFonts w:ascii="Arial" w:hAnsi="Arial" w:cs="Arial"/>
          <w:i/>
          <w:iCs/>
        </w:rPr>
        <w:t>skutečnosti jde ale o známku vyspívajícího trhu. Kupující už nenakupují impulzivně ani ze strachu, že jim příležitost uteče. Jsou informovanější, pečlivěji si prověřují jednotlivé projekty a rozhodují se pouze tehdy, když jim investice skutečně dává smysl</w:t>
      </w:r>
      <w:r w:rsidR="00BA67D2" w:rsidRPr="00202C5A">
        <w:rPr>
          <w:rFonts w:ascii="Arial" w:hAnsi="Arial" w:cs="Arial"/>
          <w:i/>
          <w:iCs/>
        </w:rPr>
        <w:t xml:space="preserve">,“ </w:t>
      </w:r>
      <w:r w:rsidR="00BA67D2" w:rsidRPr="00BA67D2">
        <w:rPr>
          <w:rFonts w:ascii="Arial" w:hAnsi="Arial" w:cs="Arial"/>
        </w:rPr>
        <w:t xml:space="preserve">říká </w:t>
      </w:r>
      <w:r w:rsidR="00202C5A" w:rsidRPr="00202C5A">
        <w:rPr>
          <w:rFonts w:ascii="Arial" w:hAnsi="Arial" w:cs="Arial"/>
        </w:rPr>
        <w:t>Monika Suchánek</w:t>
      </w:r>
      <w:r w:rsidR="00BA67D2" w:rsidRPr="00BA67D2">
        <w:rPr>
          <w:rFonts w:ascii="Arial" w:hAnsi="Arial" w:cs="Arial"/>
        </w:rPr>
        <w:t xml:space="preserve">, </w:t>
      </w:r>
      <w:r w:rsidR="00202C5A" w:rsidRPr="00202C5A">
        <w:rPr>
          <w:rFonts w:ascii="Arial" w:hAnsi="Arial" w:cs="Arial"/>
        </w:rPr>
        <w:t>realitní makléřka společnosti </w:t>
      </w:r>
      <w:hyperlink r:id="rId12" w:tgtFrame="_blank" w:history="1">
        <w:r w:rsidR="00202C5A" w:rsidRPr="00202C5A">
          <w:rPr>
            <w:rStyle w:val="Hyperlink3"/>
            <w:sz w:val="22"/>
            <w:szCs w:val="22"/>
          </w:rPr>
          <w:t xml:space="preserve">Luxent – </w:t>
        </w:r>
        <w:proofErr w:type="spellStart"/>
        <w:r w:rsidR="00202C5A" w:rsidRPr="00202C5A">
          <w:rPr>
            <w:rStyle w:val="Hyperlink3"/>
            <w:sz w:val="22"/>
            <w:szCs w:val="22"/>
          </w:rPr>
          <w:t>Exclusive</w:t>
        </w:r>
        <w:proofErr w:type="spellEnd"/>
        <w:r w:rsidR="00202C5A" w:rsidRPr="00202C5A">
          <w:rPr>
            <w:rStyle w:val="Hyperlink3"/>
            <w:sz w:val="22"/>
            <w:szCs w:val="22"/>
          </w:rPr>
          <w:t xml:space="preserve"> </w:t>
        </w:r>
        <w:proofErr w:type="spellStart"/>
        <w:r w:rsidR="00202C5A" w:rsidRPr="00202C5A">
          <w:rPr>
            <w:rStyle w:val="Hyperlink3"/>
            <w:sz w:val="22"/>
            <w:szCs w:val="22"/>
          </w:rPr>
          <w:t>Properties</w:t>
        </w:r>
        <w:proofErr w:type="spellEnd"/>
      </w:hyperlink>
      <w:r w:rsidR="00202C5A" w:rsidRPr="00202C5A">
        <w:rPr>
          <w:rFonts w:ascii="Arial" w:hAnsi="Arial" w:cs="Arial"/>
        </w:rPr>
        <w:t>.</w:t>
      </w:r>
    </w:p>
    <w:p w14:paraId="2AA46CFE" w14:textId="43F85D66" w:rsidR="00202C5A" w:rsidRDefault="00202C5A" w:rsidP="00BA67D2">
      <w:pPr>
        <w:spacing w:after="0" w:line="320" w:lineRule="atLeast"/>
        <w:jc w:val="both"/>
        <w:rPr>
          <w:rFonts w:ascii="Arial" w:hAnsi="Arial" w:cs="Arial"/>
        </w:rPr>
      </w:pPr>
    </w:p>
    <w:p w14:paraId="3C1C06FF" w14:textId="592E2640" w:rsidR="00B51F8C" w:rsidRPr="00BA67D2" w:rsidRDefault="003C4D64" w:rsidP="003C4D64">
      <w:pPr>
        <w:spacing w:after="0" w:line="320" w:lineRule="atLeast"/>
        <w:jc w:val="both"/>
        <w:rPr>
          <w:rFonts w:ascii="Arial" w:hAnsi="Arial" w:cs="Arial"/>
        </w:rPr>
      </w:pPr>
      <w:r w:rsidRPr="00BA67D2">
        <w:rPr>
          <w:rFonts w:ascii="Arial" w:hAnsi="Arial" w:cs="Arial"/>
        </w:rPr>
        <w:t xml:space="preserve">Podle </w:t>
      </w:r>
      <w:r w:rsidR="00B51F8C">
        <w:rPr>
          <w:rFonts w:ascii="Arial" w:hAnsi="Arial" w:cs="Arial"/>
        </w:rPr>
        <w:t>expertky</w:t>
      </w:r>
      <w:r w:rsidRPr="00BA67D2">
        <w:rPr>
          <w:rFonts w:ascii="Arial" w:hAnsi="Arial" w:cs="Arial"/>
        </w:rPr>
        <w:t xml:space="preserve"> </w:t>
      </w:r>
      <w:r w:rsidR="00B51F8C">
        <w:rPr>
          <w:rFonts w:ascii="Arial" w:hAnsi="Arial" w:cs="Arial"/>
        </w:rPr>
        <w:t xml:space="preserve">je častou obavou </w:t>
      </w:r>
      <w:r w:rsidR="003C0353">
        <w:rPr>
          <w:rFonts w:ascii="Arial" w:hAnsi="Arial" w:cs="Arial"/>
        </w:rPr>
        <w:t>zájemců</w:t>
      </w:r>
      <w:r w:rsidRPr="00BA67D2">
        <w:rPr>
          <w:rFonts w:ascii="Arial" w:hAnsi="Arial" w:cs="Arial"/>
        </w:rPr>
        <w:t>, zda se</w:t>
      </w:r>
      <w:r w:rsidR="00751E69">
        <w:rPr>
          <w:rFonts w:ascii="Arial" w:hAnsi="Arial" w:cs="Arial"/>
        </w:rPr>
        <w:t xml:space="preserve"> u</w:t>
      </w:r>
      <w:r w:rsidRPr="00BA67D2">
        <w:rPr>
          <w:rFonts w:ascii="Arial" w:hAnsi="Arial" w:cs="Arial"/>
        </w:rPr>
        <w:t xml:space="preserve"> španělsk</w:t>
      </w:r>
      <w:r w:rsidR="00751E69">
        <w:rPr>
          <w:rFonts w:ascii="Arial" w:hAnsi="Arial" w:cs="Arial"/>
        </w:rPr>
        <w:t>ého</w:t>
      </w:r>
      <w:r w:rsidRPr="00BA67D2">
        <w:rPr>
          <w:rFonts w:ascii="Arial" w:hAnsi="Arial" w:cs="Arial"/>
        </w:rPr>
        <w:t xml:space="preserve"> realitní</w:t>
      </w:r>
      <w:r w:rsidR="00751E69">
        <w:rPr>
          <w:rFonts w:ascii="Arial" w:hAnsi="Arial" w:cs="Arial"/>
        </w:rPr>
        <w:t>ho</w:t>
      </w:r>
      <w:r w:rsidRPr="00BA67D2">
        <w:rPr>
          <w:rFonts w:ascii="Arial" w:hAnsi="Arial" w:cs="Arial"/>
        </w:rPr>
        <w:t xml:space="preserve"> trh</w:t>
      </w:r>
      <w:r w:rsidR="00751E69">
        <w:rPr>
          <w:rFonts w:ascii="Arial" w:hAnsi="Arial" w:cs="Arial"/>
        </w:rPr>
        <w:t>u</w:t>
      </w:r>
      <w:r w:rsidRPr="00BA67D2">
        <w:rPr>
          <w:rFonts w:ascii="Arial" w:hAnsi="Arial" w:cs="Arial"/>
        </w:rPr>
        <w:t xml:space="preserve"> nemůže opakovat scénář </w:t>
      </w:r>
      <w:r w:rsidR="00CD1431">
        <w:rPr>
          <w:rFonts w:ascii="Arial" w:hAnsi="Arial" w:cs="Arial"/>
        </w:rPr>
        <w:t xml:space="preserve">hospodářské recese </w:t>
      </w:r>
      <w:r w:rsidRPr="00BA67D2">
        <w:rPr>
          <w:rFonts w:ascii="Arial" w:hAnsi="Arial" w:cs="Arial"/>
        </w:rPr>
        <w:t xml:space="preserve">z roku 2008. Současná situace je ale podle </w:t>
      </w:r>
      <w:r w:rsidR="00751E69">
        <w:rPr>
          <w:rFonts w:ascii="Arial" w:hAnsi="Arial" w:cs="Arial"/>
        </w:rPr>
        <w:t>Moniky Suchánek</w:t>
      </w:r>
      <w:r w:rsidRPr="00BA67D2">
        <w:rPr>
          <w:rFonts w:ascii="Arial" w:hAnsi="Arial" w:cs="Arial"/>
        </w:rPr>
        <w:t xml:space="preserve"> výrazně odlišná</w:t>
      </w:r>
      <w:r w:rsidR="00751E69">
        <w:rPr>
          <w:rFonts w:ascii="Arial" w:hAnsi="Arial" w:cs="Arial"/>
        </w:rPr>
        <w:t xml:space="preserve">: </w:t>
      </w:r>
      <w:r w:rsidR="00B51F8C" w:rsidRPr="00751E69">
        <w:rPr>
          <w:rFonts w:ascii="Arial" w:hAnsi="Arial" w:cs="Arial"/>
          <w:i/>
          <w:iCs/>
        </w:rPr>
        <w:t>„Výstavba je podstatně více regulovaná, kupující mají vyšší míru ochrany a většina developerských projektů vzniká až na základě reálné poptávky a předprodejů. Trh je dnes výrazně stabilnější a stojí na zdravějších základech než před globální finanční krizí</w:t>
      </w:r>
      <w:r w:rsidR="00751E69" w:rsidRPr="00751E69">
        <w:rPr>
          <w:rFonts w:ascii="Arial" w:hAnsi="Arial" w:cs="Arial"/>
          <w:i/>
          <w:iCs/>
        </w:rPr>
        <w:t>.“</w:t>
      </w:r>
    </w:p>
    <w:p w14:paraId="0EA8931C" w14:textId="77777777" w:rsidR="007F734B" w:rsidRDefault="007F734B" w:rsidP="00BA67D2">
      <w:pPr>
        <w:spacing w:after="0" w:line="320" w:lineRule="atLeast"/>
        <w:jc w:val="both"/>
        <w:rPr>
          <w:rFonts w:ascii="Arial" w:hAnsi="Arial" w:cs="Arial"/>
          <w:b/>
          <w:bCs/>
        </w:rPr>
      </w:pPr>
    </w:p>
    <w:p w14:paraId="7E9C770B" w14:textId="5215760C" w:rsidR="00BA67D2" w:rsidRPr="00BA67D2" w:rsidRDefault="00535E7E" w:rsidP="00BA67D2">
      <w:pPr>
        <w:spacing w:after="0" w:line="320" w:lineRule="atLeast"/>
        <w:jc w:val="both"/>
        <w:rPr>
          <w:rFonts w:ascii="Arial" w:hAnsi="Arial" w:cs="Arial"/>
          <w:b/>
          <w:bCs/>
        </w:rPr>
      </w:pPr>
      <w:r w:rsidRPr="00535E7E">
        <w:rPr>
          <w:rFonts w:ascii="Arial" w:hAnsi="Arial" w:cs="Arial"/>
          <w:b/>
          <w:bCs/>
        </w:rPr>
        <w:t>Od čistě výnosové investice k hybridnímu modelu</w:t>
      </w:r>
    </w:p>
    <w:p w14:paraId="53F579B9" w14:textId="5DADE11C" w:rsidR="00BA67D2" w:rsidRPr="009C75FB" w:rsidRDefault="009C75FB" w:rsidP="00BA67D2">
      <w:pPr>
        <w:spacing w:after="0" w:line="320" w:lineRule="atLeast"/>
        <w:jc w:val="both"/>
        <w:rPr>
          <w:rFonts w:ascii="Arial" w:hAnsi="Arial" w:cs="Arial"/>
          <w:i/>
          <w:iCs/>
        </w:rPr>
      </w:pPr>
      <w:r>
        <w:rPr>
          <w:noProof/>
        </w:rPr>
        <w:drawing>
          <wp:anchor distT="0" distB="0" distL="114300" distR="114300" simplePos="0" relativeHeight="251658250" behindDoc="1" locked="0" layoutInCell="1" allowOverlap="1" wp14:anchorId="4AB9D154" wp14:editId="1B45D0C4">
            <wp:simplePos x="0" y="0"/>
            <wp:positionH relativeFrom="margin">
              <wp:align>left</wp:align>
            </wp:positionH>
            <wp:positionV relativeFrom="paragraph">
              <wp:posOffset>52070</wp:posOffset>
            </wp:positionV>
            <wp:extent cx="1979930" cy="1113790"/>
            <wp:effectExtent l="0" t="0" r="1270" b="0"/>
            <wp:wrapTight wrapText="bothSides">
              <wp:wrapPolygon edited="0">
                <wp:start x="0" y="0"/>
                <wp:lineTo x="0" y="21058"/>
                <wp:lineTo x="21406" y="21058"/>
                <wp:lineTo x="21406" y="0"/>
                <wp:lineTo x="0" y="0"/>
              </wp:wrapPolygon>
            </wp:wrapTight>
            <wp:docPr id="1316946347" name="Obrázek 8" descr="g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ym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111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18A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1CE339FE" wp14:editId="66684A3A">
                <wp:simplePos x="0" y="0"/>
                <wp:positionH relativeFrom="margin">
                  <wp:align>left</wp:align>
                </wp:positionH>
                <wp:positionV relativeFrom="paragraph">
                  <wp:posOffset>1191260</wp:posOffset>
                </wp:positionV>
                <wp:extent cx="1914525" cy="266700"/>
                <wp:effectExtent l="0" t="0" r="28575" b="19050"/>
                <wp:wrapSquare wrapText="bothSides"/>
                <wp:docPr id="9842500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25FE4" w14:textId="77777777" w:rsidR="00063361" w:rsidRPr="00A818AD" w:rsidRDefault="00063361" w:rsidP="00063361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A818AD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TM Tower </w:t>
                            </w:r>
                            <w:proofErr w:type="spellStart"/>
                            <w:r w:rsidRPr="00A818AD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Benidorm</w:t>
                            </w:r>
                            <w:proofErr w:type="spellEnd"/>
                            <w:r w:rsidRPr="00A818AD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0830E7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Alicante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E339F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0;margin-top:93.8pt;width:150.75pt;height:21pt;z-index:25165825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" strokecolor="white [3212]">
                <v:textbox>
                  <w:txbxContent>
                    <w:p w14:paraId="0C625FE4" w14:textId="77777777" w:rsidR="00063361" w:rsidRPr="00A818AD" w:rsidRDefault="00063361" w:rsidP="00063361">
                      <w:pP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A818AD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TM Tower </w:t>
                      </w:r>
                      <w:proofErr w:type="spellStart"/>
                      <w:r w:rsidRPr="00A818AD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Benidorm</w:t>
                      </w:r>
                      <w:proofErr w:type="spellEnd"/>
                      <w:r w:rsidRPr="00A818AD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0830E7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Alicante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87C57">
        <w:rPr>
          <w:rFonts w:ascii="Arial" w:hAnsi="Arial" w:cs="Arial"/>
        </w:rPr>
        <w:t>P</w:t>
      </w:r>
      <w:r w:rsidR="00B87138">
        <w:rPr>
          <w:rFonts w:ascii="Arial" w:hAnsi="Arial" w:cs="Arial"/>
        </w:rPr>
        <w:t xml:space="preserve">atrná </w:t>
      </w:r>
      <w:r w:rsidR="00187C57">
        <w:rPr>
          <w:rFonts w:ascii="Arial" w:hAnsi="Arial" w:cs="Arial"/>
        </w:rPr>
        <w:t xml:space="preserve">je také </w:t>
      </w:r>
      <w:r w:rsidR="00B87138">
        <w:rPr>
          <w:rFonts w:ascii="Arial" w:hAnsi="Arial" w:cs="Arial"/>
        </w:rPr>
        <w:t>změn</w:t>
      </w:r>
      <w:r w:rsidR="00187C57">
        <w:rPr>
          <w:rFonts w:ascii="Arial" w:hAnsi="Arial" w:cs="Arial"/>
        </w:rPr>
        <w:t>a</w:t>
      </w:r>
      <w:r w:rsidR="00B87138">
        <w:rPr>
          <w:rFonts w:ascii="Arial" w:hAnsi="Arial" w:cs="Arial"/>
        </w:rPr>
        <w:t xml:space="preserve"> motivace kupujících</w:t>
      </w:r>
      <w:r w:rsidR="00BA67D2" w:rsidRPr="00BA67D2">
        <w:rPr>
          <w:rFonts w:ascii="Arial" w:hAnsi="Arial" w:cs="Arial"/>
        </w:rPr>
        <w:t xml:space="preserve">. </w:t>
      </w:r>
      <w:r w:rsidR="00B87138" w:rsidRPr="00B87138">
        <w:rPr>
          <w:rFonts w:ascii="Arial" w:hAnsi="Arial" w:cs="Arial"/>
        </w:rPr>
        <w:t xml:space="preserve">Ještě před několika lety většina </w:t>
      </w:r>
      <w:r w:rsidR="00DE4686">
        <w:rPr>
          <w:rFonts w:ascii="Arial" w:hAnsi="Arial" w:cs="Arial"/>
        </w:rPr>
        <w:t>z nich</w:t>
      </w:r>
      <w:r w:rsidR="00B87138" w:rsidRPr="00B87138">
        <w:rPr>
          <w:rFonts w:ascii="Arial" w:hAnsi="Arial" w:cs="Arial"/>
        </w:rPr>
        <w:t xml:space="preserve"> hledala především rekreační apartmán, který využívala několik týdnů v</w:t>
      </w:r>
      <w:r w:rsidR="00F27E2F">
        <w:rPr>
          <w:rFonts w:ascii="Arial" w:hAnsi="Arial" w:cs="Arial"/>
        </w:rPr>
        <w:t> </w:t>
      </w:r>
      <w:r w:rsidR="00B87138" w:rsidRPr="00B87138">
        <w:rPr>
          <w:rFonts w:ascii="Arial" w:hAnsi="Arial" w:cs="Arial"/>
        </w:rPr>
        <w:t>roce</w:t>
      </w:r>
      <w:r w:rsidR="00F27E2F">
        <w:rPr>
          <w:rFonts w:ascii="Arial" w:hAnsi="Arial" w:cs="Arial"/>
        </w:rPr>
        <w:t xml:space="preserve"> a po zbytek roku jej pronajímala</w:t>
      </w:r>
      <w:r w:rsidR="00B87138" w:rsidRPr="00B87138">
        <w:rPr>
          <w:rFonts w:ascii="Arial" w:hAnsi="Arial" w:cs="Arial"/>
        </w:rPr>
        <w:t xml:space="preserve">. </w:t>
      </w:r>
      <w:r w:rsidR="004367B9" w:rsidRPr="004367B9">
        <w:rPr>
          <w:rFonts w:ascii="Arial" w:hAnsi="Arial" w:cs="Arial"/>
        </w:rPr>
        <w:t>Dnes se podle odborn</w:t>
      </w:r>
      <w:r w:rsidR="004367B9">
        <w:rPr>
          <w:rFonts w:ascii="Arial" w:hAnsi="Arial" w:cs="Arial"/>
        </w:rPr>
        <w:t>ice</w:t>
      </w:r>
      <w:r w:rsidR="004367B9" w:rsidRPr="004367B9">
        <w:rPr>
          <w:rFonts w:ascii="Arial" w:hAnsi="Arial" w:cs="Arial"/>
        </w:rPr>
        <w:t xml:space="preserve"> stále více prosazuje hybridní přístup, který kombinuje vlastní užívání nemovitosti, dlouhodobé uchování hodnoty a diverzifikaci majetku s</w:t>
      </w:r>
      <w:r w:rsidR="00535E7E">
        <w:rPr>
          <w:rFonts w:ascii="Arial" w:hAnsi="Arial" w:cs="Arial"/>
        </w:rPr>
        <w:t xml:space="preserve"> případnou </w:t>
      </w:r>
      <w:r w:rsidR="004367B9" w:rsidRPr="004367B9">
        <w:rPr>
          <w:rFonts w:ascii="Arial" w:hAnsi="Arial" w:cs="Arial"/>
        </w:rPr>
        <w:t>možností pronájmu.</w:t>
      </w:r>
      <w:r w:rsidR="004367B9">
        <w:rPr>
          <w:rFonts w:ascii="Arial" w:hAnsi="Arial" w:cs="Arial"/>
        </w:rPr>
        <w:t xml:space="preserve"> </w:t>
      </w:r>
      <w:r w:rsidR="00B87138" w:rsidRPr="00B87138">
        <w:rPr>
          <w:rFonts w:ascii="Arial" w:hAnsi="Arial" w:cs="Arial"/>
          <w:i/>
          <w:iCs/>
        </w:rPr>
        <w:t>„</w:t>
      </w:r>
      <w:r w:rsidR="004367B9" w:rsidRPr="004367B9">
        <w:rPr>
          <w:rFonts w:ascii="Arial" w:hAnsi="Arial" w:cs="Arial"/>
          <w:i/>
          <w:iCs/>
        </w:rPr>
        <w:t>Je</w:t>
      </w:r>
      <w:r w:rsidR="004367B9">
        <w:rPr>
          <w:rFonts w:ascii="Arial" w:hAnsi="Arial" w:cs="Arial"/>
          <w:i/>
          <w:iCs/>
        </w:rPr>
        <w:t>dná se o</w:t>
      </w:r>
      <w:r w:rsidR="004367B9" w:rsidRPr="004367B9">
        <w:rPr>
          <w:rFonts w:ascii="Arial" w:hAnsi="Arial" w:cs="Arial"/>
          <w:i/>
          <w:iCs/>
        </w:rPr>
        <w:t xml:space="preserve"> výrazný posun </w:t>
      </w:r>
      <w:r w:rsidR="004367B9" w:rsidRPr="004367B9">
        <w:rPr>
          <w:rFonts w:ascii="Arial" w:hAnsi="Arial" w:cs="Arial"/>
          <w:i/>
          <w:iCs/>
        </w:rPr>
        <w:lastRenderedPageBreak/>
        <w:t>oproti době, kdy se zahraniční apartmán často prezentoval jako alternativa k českému bytu s</w:t>
      </w:r>
      <w:r>
        <w:rPr>
          <w:rFonts w:ascii="Arial" w:hAnsi="Arial" w:cs="Arial"/>
          <w:i/>
          <w:iCs/>
        </w:rPr>
        <w:t> </w:t>
      </w:r>
      <w:r w:rsidR="004367B9" w:rsidRPr="004367B9">
        <w:rPr>
          <w:rFonts w:ascii="Arial" w:hAnsi="Arial" w:cs="Arial"/>
          <w:i/>
          <w:iCs/>
        </w:rPr>
        <w:t>vidinou zajímavého výnosu z krátkodobého pronájmu přes Airbnb.</w:t>
      </w:r>
      <w:r w:rsidR="004367B9" w:rsidRPr="004367B9" w:rsidDel="004367B9">
        <w:rPr>
          <w:rFonts w:ascii="Arial" w:hAnsi="Arial" w:cs="Arial"/>
          <w:i/>
          <w:iCs/>
        </w:rPr>
        <w:t xml:space="preserve"> </w:t>
      </w:r>
      <w:r w:rsidR="004367B9">
        <w:rPr>
          <w:rFonts w:ascii="Arial" w:hAnsi="Arial" w:cs="Arial"/>
          <w:i/>
          <w:iCs/>
        </w:rPr>
        <w:t>Nyní se s</w:t>
      </w:r>
      <w:r w:rsidR="00B87138" w:rsidRPr="00B87138">
        <w:rPr>
          <w:rFonts w:ascii="Arial" w:hAnsi="Arial" w:cs="Arial"/>
          <w:i/>
          <w:iCs/>
        </w:rPr>
        <w:t>tále častěji</w:t>
      </w:r>
      <w:r w:rsidR="004367B9">
        <w:rPr>
          <w:rFonts w:ascii="Arial" w:hAnsi="Arial" w:cs="Arial"/>
          <w:i/>
          <w:iCs/>
        </w:rPr>
        <w:t xml:space="preserve"> </w:t>
      </w:r>
      <w:r w:rsidR="00556314">
        <w:rPr>
          <w:rFonts w:ascii="Arial" w:hAnsi="Arial" w:cs="Arial"/>
          <w:i/>
          <w:iCs/>
        </w:rPr>
        <w:t>set</w:t>
      </w:r>
      <w:r w:rsidR="00B87138" w:rsidRPr="00B87138">
        <w:rPr>
          <w:rFonts w:ascii="Arial" w:hAnsi="Arial" w:cs="Arial"/>
          <w:i/>
          <w:iCs/>
        </w:rPr>
        <w:t xml:space="preserve">káváme </w:t>
      </w:r>
      <w:r w:rsidR="00556314">
        <w:rPr>
          <w:rFonts w:ascii="Arial" w:hAnsi="Arial" w:cs="Arial"/>
          <w:i/>
          <w:iCs/>
        </w:rPr>
        <w:t xml:space="preserve">s </w:t>
      </w:r>
      <w:r w:rsidR="00B87138" w:rsidRPr="00B87138">
        <w:rPr>
          <w:rFonts w:ascii="Arial" w:hAnsi="Arial" w:cs="Arial"/>
          <w:i/>
          <w:iCs/>
        </w:rPr>
        <w:t xml:space="preserve">klienty, kteří </w:t>
      </w:r>
      <w:r w:rsidR="004367B9" w:rsidRPr="004367B9">
        <w:rPr>
          <w:rFonts w:ascii="Arial" w:hAnsi="Arial" w:cs="Arial"/>
          <w:i/>
          <w:iCs/>
        </w:rPr>
        <w:t>přemýšlejí o tom, jak budou nemovitost sami využívat, jak zapadá do jejich životního stylu a jakou hodnotu pro ně může mít dlouhodobě.</w:t>
      </w:r>
      <w:r w:rsidR="00535E7E">
        <w:rPr>
          <w:rFonts w:ascii="Arial" w:hAnsi="Arial" w:cs="Arial"/>
          <w:i/>
          <w:iCs/>
        </w:rPr>
        <w:t xml:space="preserve"> Někteří chtějí v</w:t>
      </w:r>
      <w:r w:rsidR="00B87138" w:rsidRPr="00B87138">
        <w:rPr>
          <w:rFonts w:ascii="Arial" w:hAnsi="Arial" w:cs="Arial"/>
          <w:i/>
          <w:iCs/>
        </w:rPr>
        <w:t>e Španělsku trávit podstatnou část roku</w:t>
      </w:r>
      <w:r w:rsidR="008163AF">
        <w:rPr>
          <w:rFonts w:ascii="Arial" w:hAnsi="Arial" w:cs="Arial"/>
          <w:i/>
          <w:iCs/>
        </w:rPr>
        <w:t xml:space="preserve"> a</w:t>
      </w:r>
      <w:r w:rsidR="00B87138" w:rsidRPr="00B87138">
        <w:rPr>
          <w:rFonts w:ascii="Arial" w:hAnsi="Arial" w:cs="Arial"/>
          <w:i/>
          <w:iCs/>
        </w:rPr>
        <w:t xml:space="preserve"> pracovat odtud na dálk</w:t>
      </w:r>
      <w:r w:rsidR="008163AF">
        <w:rPr>
          <w:rFonts w:ascii="Arial" w:hAnsi="Arial" w:cs="Arial"/>
          <w:i/>
          <w:iCs/>
        </w:rPr>
        <w:t xml:space="preserve">u, </w:t>
      </w:r>
      <w:r w:rsidR="008163AF" w:rsidRPr="008163AF">
        <w:rPr>
          <w:rFonts w:ascii="Arial" w:hAnsi="Arial" w:cs="Arial"/>
          <w:i/>
          <w:iCs/>
        </w:rPr>
        <w:t>jiní plánují postupný přesun do příjemnějšího klimatu po odchodu do důchodu nebo hledají druhý domov pro celou rodinu</w:t>
      </w:r>
      <w:r w:rsidR="00B87138" w:rsidRPr="00B87138">
        <w:rPr>
          <w:rFonts w:ascii="Arial" w:hAnsi="Arial" w:cs="Arial"/>
          <w:i/>
          <w:iCs/>
        </w:rPr>
        <w:t xml:space="preserve">. Významnou roli </w:t>
      </w:r>
      <w:r w:rsidR="00EB4F9A">
        <w:rPr>
          <w:rFonts w:ascii="Arial" w:hAnsi="Arial" w:cs="Arial"/>
          <w:i/>
          <w:iCs/>
        </w:rPr>
        <w:t xml:space="preserve">v tomto </w:t>
      </w:r>
      <w:r w:rsidR="00BC19AF">
        <w:rPr>
          <w:rFonts w:ascii="Arial" w:hAnsi="Arial" w:cs="Arial"/>
          <w:i/>
          <w:iCs/>
        </w:rPr>
        <w:t>trend</w:t>
      </w:r>
      <w:r w:rsidR="00EB4F9A">
        <w:rPr>
          <w:rFonts w:ascii="Arial" w:hAnsi="Arial" w:cs="Arial"/>
          <w:i/>
          <w:iCs/>
        </w:rPr>
        <w:t xml:space="preserve">u </w:t>
      </w:r>
      <w:r w:rsidR="00B87138" w:rsidRPr="00B87138">
        <w:rPr>
          <w:rFonts w:ascii="Arial" w:hAnsi="Arial" w:cs="Arial"/>
          <w:i/>
          <w:iCs/>
        </w:rPr>
        <w:t xml:space="preserve">sehrálo rozšíření leteckých spojení i proměna </w:t>
      </w:r>
      <w:r w:rsidR="00535E7E">
        <w:rPr>
          <w:rFonts w:ascii="Arial" w:hAnsi="Arial" w:cs="Arial"/>
          <w:i/>
          <w:iCs/>
        </w:rPr>
        <w:t>trávení volného času</w:t>
      </w:r>
      <w:r w:rsidR="00B87138" w:rsidRPr="00B87138">
        <w:rPr>
          <w:rFonts w:ascii="Arial" w:hAnsi="Arial" w:cs="Arial"/>
          <w:i/>
          <w:iCs/>
        </w:rPr>
        <w:t xml:space="preserve"> </w:t>
      </w:r>
      <w:r w:rsidR="00FE1570">
        <w:rPr>
          <w:rFonts w:ascii="Arial" w:hAnsi="Arial" w:cs="Arial"/>
          <w:i/>
          <w:iCs/>
        </w:rPr>
        <w:t>po pandemii koronaviru</w:t>
      </w:r>
      <w:r w:rsidR="00B87138" w:rsidRPr="00B87138">
        <w:rPr>
          <w:rFonts w:ascii="Arial" w:hAnsi="Arial" w:cs="Arial"/>
          <w:i/>
          <w:iCs/>
        </w:rPr>
        <w:t>,“</w:t>
      </w:r>
      <w:r w:rsidR="00B87138">
        <w:rPr>
          <w:rFonts w:ascii="Arial" w:hAnsi="Arial" w:cs="Arial"/>
        </w:rPr>
        <w:t xml:space="preserve"> popisuje </w:t>
      </w:r>
      <w:r w:rsidR="00B87138" w:rsidRPr="00B87138">
        <w:rPr>
          <w:rFonts w:ascii="Arial" w:hAnsi="Arial" w:cs="Arial"/>
        </w:rPr>
        <w:t xml:space="preserve">realitní makléřka společnosti Luxent – </w:t>
      </w:r>
      <w:proofErr w:type="spellStart"/>
      <w:r w:rsidR="00B87138" w:rsidRPr="00B87138">
        <w:rPr>
          <w:rFonts w:ascii="Arial" w:hAnsi="Arial" w:cs="Arial"/>
        </w:rPr>
        <w:t>Exclusive</w:t>
      </w:r>
      <w:proofErr w:type="spellEnd"/>
      <w:r w:rsidR="00B87138" w:rsidRPr="00B87138">
        <w:rPr>
          <w:rFonts w:ascii="Arial" w:hAnsi="Arial" w:cs="Arial"/>
        </w:rPr>
        <w:t xml:space="preserve"> </w:t>
      </w:r>
      <w:proofErr w:type="spellStart"/>
      <w:r w:rsidR="00B87138" w:rsidRPr="00B87138">
        <w:rPr>
          <w:rFonts w:ascii="Arial" w:hAnsi="Arial" w:cs="Arial"/>
        </w:rPr>
        <w:t>Properties</w:t>
      </w:r>
      <w:proofErr w:type="spellEnd"/>
      <w:r w:rsidR="00B87138" w:rsidRPr="00B87138">
        <w:rPr>
          <w:rFonts w:ascii="Arial" w:hAnsi="Arial" w:cs="Arial"/>
        </w:rPr>
        <w:t>.</w:t>
      </w:r>
    </w:p>
    <w:p w14:paraId="586CCBA0" w14:textId="63A1FD57" w:rsidR="00FE1570" w:rsidRDefault="00FE1570" w:rsidP="00BA67D2">
      <w:pPr>
        <w:spacing w:after="0" w:line="320" w:lineRule="atLeast"/>
        <w:jc w:val="both"/>
        <w:rPr>
          <w:rFonts w:ascii="Arial" w:hAnsi="Arial" w:cs="Arial"/>
        </w:rPr>
      </w:pPr>
    </w:p>
    <w:p w14:paraId="14C17470" w14:textId="43F12687" w:rsidR="000B4621" w:rsidRDefault="004367B9" w:rsidP="000B4621">
      <w:pPr>
        <w:spacing w:after="0" w:line="320" w:lineRule="atLeast"/>
        <w:jc w:val="both"/>
        <w:rPr>
          <w:rFonts w:ascii="Arial" w:hAnsi="Arial" w:cs="Arial"/>
          <w:i/>
          <w:iCs/>
        </w:rPr>
      </w:pPr>
      <w:r w:rsidRPr="004367B9">
        <w:rPr>
          <w:rFonts w:ascii="Arial" w:hAnsi="Arial" w:cs="Arial"/>
        </w:rPr>
        <w:t xml:space="preserve">Podle zkušeností </w:t>
      </w:r>
      <w:r>
        <w:rPr>
          <w:rFonts w:ascii="Arial" w:hAnsi="Arial" w:cs="Arial"/>
        </w:rPr>
        <w:t>realitní kanceláře</w:t>
      </w:r>
      <w:r w:rsidRPr="004367B9">
        <w:rPr>
          <w:rFonts w:ascii="Arial" w:hAnsi="Arial" w:cs="Arial"/>
        </w:rPr>
        <w:t xml:space="preserve"> </w:t>
      </w:r>
      <w:r w:rsidR="00535E7E">
        <w:rPr>
          <w:rFonts w:ascii="Arial" w:hAnsi="Arial" w:cs="Arial"/>
        </w:rPr>
        <w:t xml:space="preserve">tak </w:t>
      </w:r>
      <w:r w:rsidRPr="004367B9">
        <w:rPr>
          <w:rFonts w:ascii="Arial" w:hAnsi="Arial" w:cs="Arial"/>
        </w:rPr>
        <w:t xml:space="preserve">už pro kupující není rozhodující pouze otázka, jak blízko </w:t>
      </w:r>
      <w:r w:rsidR="00180DD9">
        <w:rPr>
          <w:rFonts w:ascii="Arial" w:hAnsi="Arial" w:cs="Arial"/>
        </w:rPr>
        <w:t xml:space="preserve">u moře </w:t>
      </w:r>
      <w:r w:rsidRPr="004367B9">
        <w:rPr>
          <w:rFonts w:ascii="Arial" w:hAnsi="Arial" w:cs="Arial"/>
        </w:rPr>
        <w:t>se nemovitost nachází. Stále častěji řeší především to, zda se jim v daném místě bude dobře žít.</w:t>
      </w:r>
      <w:r w:rsidR="00535E7E">
        <w:rPr>
          <w:rFonts w:ascii="Arial" w:hAnsi="Arial" w:cs="Arial"/>
        </w:rPr>
        <w:t xml:space="preserve"> </w:t>
      </w:r>
      <w:r w:rsidR="003E64D0">
        <w:rPr>
          <w:rFonts w:ascii="Arial" w:hAnsi="Arial" w:cs="Arial"/>
        </w:rPr>
        <w:t>Zájemci</w:t>
      </w:r>
      <w:r w:rsidR="000B4621" w:rsidRPr="000B4621">
        <w:rPr>
          <w:rFonts w:ascii="Arial" w:hAnsi="Arial" w:cs="Arial"/>
        </w:rPr>
        <w:t xml:space="preserve"> dnes</w:t>
      </w:r>
      <w:r w:rsidR="003E64D0">
        <w:rPr>
          <w:rFonts w:ascii="Arial" w:hAnsi="Arial" w:cs="Arial"/>
        </w:rPr>
        <w:t xml:space="preserve"> </w:t>
      </w:r>
      <w:r w:rsidR="00180DD9">
        <w:rPr>
          <w:rFonts w:ascii="Arial" w:hAnsi="Arial" w:cs="Arial"/>
        </w:rPr>
        <w:t xml:space="preserve">proto </w:t>
      </w:r>
      <w:r w:rsidR="003E64D0" w:rsidRPr="003E64D0">
        <w:rPr>
          <w:rFonts w:ascii="Arial" w:hAnsi="Arial" w:cs="Arial"/>
        </w:rPr>
        <w:t>kladou větší důraz na praktické aspekty</w:t>
      </w:r>
      <w:r w:rsidR="000B4621" w:rsidRPr="000B4621">
        <w:rPr>
          <w:rFonts w:ascii="Arial" w:hAnsi="Arial" w:cs="Arial"/>
        </w:rPr>
        <w:t xml:space="preserve"> </w:t>
      </w:r>
      <w:r w:rsidR="003E64D0">
        <w:rPr>
          <w:rFonts w:ascii="Arial" w:hAnsi="Arial" w:cs="Arial"/>
        </w:rPr>
        <w:t xml:space="preserve">a </w:t>
      </w:r>
      <w:r w:rsidR="000B4621" w:rsidRPr="000B4621">
        <w:rPr>
          <w:rFonts w:ascii="Arial" w:hAnsi="Arial" w:cs="Arial"/>
        </w:rPr>
        <w:t>zajímají</w:t>
      </w:r>
      <w:r w:rsidR="003E64D0">
        <w:rPr>
          <w:rFonts w:ascii="Arial" w:hAnsi="Arial" w:cs="Arial"/>
        </w:rPr>
        <w:t xml:space="preserve"> se</w:t>
      </w:r>
      <w:r w:rsidR="000B4621" w:rsidRPr="000B4621">
        <w:rPr>
          <w:rFonts w:ascii="Arial" w:hAnsi="Arial" w:cs="Arial"/>
        </w:rPr>
        <w:t xml:space="preserve"> například o</w:t>
      </w:r>
      <w:r w:rsidR="009C75FB">
        <w:rPr>
          <w:rFonts w:ascii="Arial" w:hAnsi="Arial" w:cs="Arial"/>
        </w:rPr>
        <w:t> </w:t>
      </w:r>
      <w:r w:rsidR="000B4621" w:rsidRPr="000B4621">
        <w:rPr>
          <w:rFonts w:ascii="Arial" w:hAnsi="Arial" w:cs="Arial"/>
        </w:rPr>
        <w:t>kvalitu infrastruktury</w:t>
      </w:r>
      <w:r w:rsidR="00FD425B">
        <w:rPr>
          <w:rFonts w:ascii="Arial" w:hAnsi="Arial" w:cs="Arial"/>
        </w:rPr>
        <w:t xml:space="preserve"> </w:t>
      </w:r>
      <w:r w:rsidR="000B4621" w:rsidRPr="000B4621">
        <w:rPr>
          <w:rFonts w:ascii="Arial" w:hAnsi="Arial" w:cs="Arial"/>
        </w:rPr>
        <w:t xml:space="preserve">či právní stav nemovitosti. </w:t>
      </w:r>
      <w:r w:rsidR="00FD425B" w:rsidRPr="00016890">
        <w:rPr>
          <w:rFonts w:ascii="Arial" w:hAnsi="Arial" w:cs="Arial"/>
          <w:i/>
          <w:iCs/>
        </w:rPr>
        <w:t>„</w:t>
      </w:r>
      <w:r w:rsidR="00180DD9">
        <w:rPr>
          <w:rFonts w:ascii="Arial" w:hAnsi="Arial" w:cs="Arial"/>
          <w:i/>
          <w:iCs/>
        </w:rPr>
        <w:t>Co se týče preferencí, do popředí se dostávají klidnější lokality, i když jsou od pláže vzdálené například deset minut jízdy autem. V</w:t>
      </w:r>
      <w:r w:rsidR="000B4621" w:rsidRPr="00016890">
        <w:rPr>
          <w:rFonts w:ascii="Arial" w:hAnsi="Arial" w:cs="Arial"/>
          <w:i/>
          <w:iCs/>
        </w:rPr>
        <w:t xml:space="preserve">ýhled na moře zůstává důležitý, ale </w:t>
      </w:r>
      <w:r w:rsidR="00180DD9">
        <w:rPr>
          <w:rFonts w:ascii="Arial" w:hAnsi="Arial" w:cs="Arial"/>
          <w:i/>
          <w:iCs/>
        </w:rPr>
        <w:t xml:space="preserve">také </w:t>
      </w:r>
      <w:r w:rsidR="000B4621" w:rsidRPr="00016890">
        <w:rPr>
          <w:rFonts w:ascii="Arial" w:hAnsi="Arial" w:cs="Arial"/>
          <w:i/>
          <w:iCs/>
        </w:rPr>
        <w:t>už není jediným kritériem při rozhodování</w:t>
      </w:r>
      <w:r w:rsidR="00016890">
        <w:rPr>
          <w:rFonts w:ascii="Arial" w:hAnsi="Arial" w:cs="Arial"/>
          <w:i/>
          <w:iCs/>
        </w:rPr>
        <w:t>,</w:t>
      </w:r>
      <w:r w:rsidR="00FD425B" w:rsidRPr="0038477D">
        <w:rPr>
          <w:rFonts w:ascii="Arial" w:hAnsi="Arial" w:cs="Arial"/>
          <w:i/>
          <w:iCs/>
        </w:rPr>
        <w:t>“</w:t>
      </w:r>
      <w:r w:rsidR="00FD425B" w:rsidRPr="000B4621">
        <w:rPr>
          <w:rFonts w:ascii="Arial" w:hAnsi="Arial" w:cs="Arial"/>
        </w:rPr>
        <w:t xml:space="preserve"> </w:t>
      </w:r>
      <w:r w:rsidR="00FD425B">
        <w:rPr>
          <w:rFonts w:ascii="Arial" w:hAnsi="Arial" w:cs="Arial"/>
        </w:rPr>
        <w:t>doplňuje Monika Suchánek a dodáv</w:t>
      </w:r>
      <w:r w:rsidR="00016890">
        <w:rPr>
          <w:rFonts w:ascii="Arial" w:hAnsi="Arial" w:cs="Arial"/>
        </w:rPr>
        <w:t>á:</w:t>
      </w:r>
      <w:r w:rsidR="00FD425B" w:rsidRPr="0038477D">
        <w:rPr>
          <w:rFonts w:ascii="Arial" w:hAnsi="Arial" w:cs="Arial"/>
          <w:i/>
          <w:iCs/>
        </w:rPr>
        <w:t xml:space="preserve"> </w:t>
      </w:r>
      <w:r w:rsidR="000B4621" w:rsidRPr="0038477D">
        <w:rPr>
          <w:rFonts w:ascii="Arial" w:hAnsi="Arial" w:cs="Arial"/>
          <w:i/>
          <w:iCs/>
        </w:rPr>
        <w:t xml:space="preserve">„Zajímavým trendem posledního roku je rovněž rostoucí poptávka po nemovitostech připravených k okamžitému nastěhování. </w:t>
      </w:r>
      <w:r w:rsidR="000B4621">
        <w:rPr>
          <w:rFonts w:ascii="Arial" w:hAnsi="Arial" w:cs="Arial"/>
          <w:i/>
          <w:iCs/>
        </w:rPr>
        <w:t>Zájemci</w:t>
      </w:r>
      <w:r w:rsidR="000B4621" w:rsidRPr="0038477D">
        <w:rPr>
          <w:rFonts w:ascii="Arial" w:hAnsi="Arial" w:cs="Arial"/>
          <w:i/>
          <w:iCs/>
        </w:rPr>
        <w:t xml:space="preserve"> jsou ochotni zaplatit vyšší cenu za to, že se vyhnou rekonstrukci nebo složitému řízení stavebních prací na dálku</w:t>
      </w:r>
      <w:r w:rsidR="00C430FC">
        <w:rPr>
          <w:rFonts w:ascii="Arial" w:hAnsi="Arial" w:cs="Arial"/>
          <w:i/>
          <w:iCs/>
        </w:rPr>
        <w:t>.“</w:t>
      </w:r>
    </w:p>
    <w:p w14:paraId="6659FA3F" w14:textId="77777777" w:rsidR="000B4621" w:rsidRDefault="000B4621" w:rsidP="000B4621">
      <w:pPr>
        <w:spacing w:after="0" w:line="320" w:lineRule="atLeast"/>
        <w:jc w:val="both"/>
        <w:rPr>
          <w:rFonts w:ascii="Arial" w:hAnsi="Arial" w:cs="Arial"/>
        </w:rPr>
      </w:pPr>
    </w:p>
    <w:p w14:paraId="0C036A18" w14:textId="4F9177F5" w:rsidR="00C52991" w:rsidRPr="00C52991" w:rsidRDefault="00535E7E" w:rsidP="000B4621">
      <w:pPr>
        <w:spacing w:after="0" w:line="320" w:lineRule="atLeas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 posun v rozhodování</w:t>
      </w:r>
      <w:r w:rsidR="00C52991" w:rsidRPr="00C52991">
        <w:rPr>
          <w:rFonts w:ascii="Arial" w:hAnsi="Arial" w:cs="Arial"/>
          <w:b/>
          <w:bCs/>
        </w:rPr>
        <w:t xml:space="preserve"> reagují také developeři</w:t>
      </w:r>
    </w:p>
    <w:p w14:paraId="12A15F40" w14:textId="66F966C6" w:rsidR="00D074F2" w:rsidRPr="00EB4F9A" w:rsidRDefault="001B2ACD" w:rsidP="00BA67D2">
      <w:pPr>
        <w:spacing w:after="0"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Ve spojitosti s tím se mění </w:t>
      </w:r>
      <w:r w:rsidR="007664E9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podoba n</w:t>
      </w:r>
      <w:r w:rsidR="00BA67D2" w:rsidRPr="00BA67D2">
        <w:rPr>
          <w:rFonts w:ascii="Arial" w:hAnsi="Arial" w:cs="Arial"/>
        </w:rPr>
        <w:t>ov</w:t>
      </w:r>
      <w:r>
        <w:rPr>
          <w:rFonts w:ascii="Arial" w:hAnsi="Arial" w:cs="Arial"/>
        </w:rPr>
        <w:t>ých</w:t>
      </w:r>
      <w:r w:rsidR="00BA67D2" w:rsidRPr="00BA67D2">
        <w:rPr>
          <w:rFonts w:ascii="Arial" w:hAnsi="Arial" w:cs="Arial"/>
        </w:rPr>
        <w:t xml:space="preserve"> rezidenční</w:t>
      </w:r>
      <w:r>
        <w:rPr>
          <w:rFonts w:ascii="Arial" w:hAnsi="Arial" w:cs="Arial"/>
        </w:rPr>
        <w:t>ch</w:t>
      </w:r>
      <w:r w:rsidR="00BA67D2" w:rsidRPr="00BA67D2">
        <w:rPr>
          <w:rFonts w:ascii="Arial" w:hAnsi="Arial" w:cs="Arial"/>
        </w:rPr>
        <w:t xml:space="preserve"> projekt</w:t>
      </w:r>
      <w:r>
        <w:rPr>
          <w:rFonts w:ascii="Arial" w:hAnsi="Arial" w:cs="Arial"/>
        </w:rPr>
        <w:t>ů, které</w:t>
      </w:r>
      <w:r w:rsidR="00BA67D2" w:rsidRPr="00BA67D2">
        <w:rPr>
          <w:rFonts w:ascii="Arial" w:hAnsi="Arial" w:cs="Arial"/>
        </w:rPr>
        <w:t xml:space="preserve"> </w:t>
      </w:r>
      <w:r w:rsidR="005546F5" w:rsidRPr="008E6B6C">
        <w:rPr>
          <w:rFonts w:ascii="Arial" w:hAnsi="Arial" w:cs="Arial"/>
        </w:rPr>
        <w:t xml:space="preserve">už nejsou navrhovány pouze </w:t>
      </w:r>
      <w:r w:rsidR="003D2283">
        <w:rPr>
          <w:rFonts w:ascii="Arial" w:hAnsi="Arial" w:cs="Arial"/>
        </w:rPr>
        <w:t xml:space="preserve">na </w:t>
      </w:r>
      <w:r w:rsidR="005546F5" w:rsidRPr="008E6B6C">
        <w:rPr>
          <w:rFonts w:ascii="Arial" w:hAnsi="Arial" w:cs="Arial"/>
        </w:rPr>
        <w:t>dovolenou, ale pro plnohodnotný celoroční život</w:t>
      </w:r>
      <w:r w:rsidR="005546F5">
        <w:rPr>
          <w:rFonts w:ascii="Arial" w:hAnsi="Arial" w:cs="Arial"/>
        </w:rPr>
        <w:t xml:space="preserve">. </w:t>
      </w:r>
      <w:r w:rsidR="003D2283">
        <w:rPr>
          <w:rFonts w:ascii="Arial" w:hAnsi="Arial" w:cs="Arial"/>
        </w:rPr>
        <w:t>Jejich součástí jsou čím dál více</w:t>
      </w:r>
      <w:r w:rsidR="005546F5">
        <w:rPr>
          <w:rFonts w:ascii="Arial" w:hAnsi="Arial" w:cs="Arial"/>
        </w:rPr>
        <w:t xml:space="preserve"> </w:t>
      </w:r>
      <w:r w:rsidR="005546F5" w:rsidRPr="008E6B6C">
        <w:rPr>
          <w:rFonts w:ascii="Arial" w:hAnsi="Arial" w:cs="Arial"/>
        </w:rPr>
        <w:t>coworkingová centra, wellness zóny, sportovní zázemí nebo prostornější terasy</w:t>
      </w:r>
      <w:r w:rsidR="005546F5">
        <w:rPr>
          <w:rFonts w:ascii="Arial" w:hAnsi="Arial" w:cs="Arial"/>
        </w:rPr>
        <w:t>.</w:t>
      </w:r>
    </w:p>
    <w:p w14:paraId="4B10444E" w14:textId="77777777" w:rsidR="00EB4D35" w:rsidRDefault="00EB4D35" w:rsidP="00EB4D35">
      <w:pPr>
        <w:spacing w:after="0" w:line="320" w:lineRule="atLeast"/>
        <w:jc w:val="both"/>
        <w:rPr>
          <w:rFonts w:ascii="Arial" w:hAnsi="Arial" w:cs="Arial"/>
        </w:rPr>
      </w:pPr>
    </w:p>
    <w:p w14:paraId="50B3F73B" w14:textId="48606497" w:rsidR="00483693" w:rsidRDefault="009C75FB" w:rsidP="00483693">
      <w:pPr>
        <w:spacing w:after="0" w:line="320" w:lineRule="atLeast"/>
        <w:jc w:val="both"/>
        <w:rPr>
          <w:rFonts w:ascii="Arial" w:hAnsi="Arial" w:cs="Arial"/>
        </w:rPr>
      </w:pPr>
      <w:r w:rsidRPr="00A818A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232068AE" wp14:editId="34FFCD32">
                <wp:simplePos x="0" y="0"/>
                <wp:positionH relativeFrom="margin">
                  <wp:align>left</wp:align>
                </wp:positionH>
                <wp:positionV relativeFrom="paragraph">
                  <wp:posOffset>1416685</wp:posOffset>
                </wp:positionV>
                <wp:extent cx="1914525" cy="276225"/>
                <wp:effectExtent l="0" t="0" r="28575" b="285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0DDA6" w14:textId="77777777" w:rsidR="00483693" w:rsidRPr="00A818AD" w:rsidRDefault="00483693" w:rsidP="00483693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A818AD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TM Tower </w:t>
                            </w:r>
                            <w:proofErr w:type="spellStart"/>
                            <w:r w:rsidRPr="00A818AD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Benidorm</w:t>
                            </w:r>
                            <w:proofErr w:type="spellEnd"/>
                            <w:r w:rsidRPr="00A818AD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0830E7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Alicante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068AE" id="_x0000_s1028" type="#_x0000_t202" style="position:absolute;left:0;text-align:left;margin-left:0;margin-top:111.55pt;width:150.75pt;height:21.75pt;z-index:251658253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" strokecolor="white [3212]">
                <v:textbox>
                  <w:txbxContent>
                    <w:p w14:paraId="3F30DDA6" w14:textId="77777777" w:rsidR="00483693" w:rsidRPr="00A818AD" w:rsidRDefault="00483693" w:rsidP="00483693">
                      <w:pP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A818AD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TM Tower </w:t>
                      </w:r>
                      <w:proofErr w:type="spellStart"/>
                      <w:r w:rsidRPr="00A818AD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Benidorm</w:t>
                      </w:r>
                      <w:proofErr w:type="spellEnd"/>
                      <w:r w:rsidRPr="00A818AD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0830E7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Alicante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52" behindDoc="1" locked="0" layoutInCell="1" allowOverlap="1" wp14:anchorId="533F6315" wp14:editId="66A912D4">
            <wp:simplePos x="0" y="0"/>
            <wp:positionH relativeFrom="margin">
              <wp:align>left</wp:align>
            </wp:positionH>
            <wp:positionV relativeFrom="paragraph">
              <wp:posOffset>267970</wp:posOffset>
            </wp:positionV>
            <wp:extent cx="1980000" cy="1113803"/>
            <wp:effectExtent l="0" t="0" r="1270" b="0"/>
            <wp:wrapTight wrapText="bothSides">
              <wp:wrapPolygon edited="0">
                <wp:start x="0" y="0"/>
                <wp:lineTo x="0" y="21058"/>
                <wp:lineTo x="21406" y="21058"/>
                <wp:lineTo x="21406" y="0"/>
                <wp:lineTo x="0" y="0"/>
              </wp:wrapPolygon>
            </wp:wrapTight>
            <wp:docPr id="1149193115" name="Obrázek 1" descr="výhled z by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hled z bytu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1113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3693">
        <w:rPr>
          <w:rFonts w:ascii="Arial" w:hAnsi="Arial" w:cs="Arial"/>
        </w:rPr>
        <w:t>V</w:t>
      </w:r>
      <w:r w:rsidR="00483693" w:rsidRPr="00A818AD">
        <w:rPr>
          <w:rFonts w:ascii="Arial" w:hAnsi="Arial" w:cs="Arial"/>
        </w:rPr>
        <w:t>íce než 10 000 m² prémiového zázemí na úrovni pětihvězdičkového resortu</w:t>
      </w:r>
      <w:r w:rsidR="00483693">
        <w:rPr>
          <w:rFonts w:ascii="Arial" w:hAnsi="Arial" w:cs="Arial"/>
        </w:rPr>
        <w:t xml:space="preserve"> (např. </w:t>
      </w:r>
      <w:r w:rsidR="00483693" w:rsidRPr="00A818AD">
        <w:rPr>
          <w:rFonts w:ascii="Arial" w:hAnsi="Arial" w:cs="Arial"/>
        </w:rPr>
        <w:t>vyhřívané bazény, wellness centrum, fitness, soukromé kino, sportovní zóny, dětské prostory</w:t>
      </w:r>
      <w:r w:rsidR="00483693">
        <w:rPr>
          <w:rFonts w:ascii="Arial" w:hAnsi="Arial" w:cs="Arial"/>
        </w:rPr>
        <w:t xml:space="preserve"> či</w:t>
      </w:r>
      <w:r w:rsidR="00483693" w:rsidRPr="00A818AD">
        <w:rPr>
          <w:rFonts w:ascii="Arial" w:hAnsi="Arial" w:cs="Arial"/>
        </w:rPr>
        <w:t xml:space="preserve"> střešní </w:t>
      </w:r>
      <w:proofErr w:type="spellStart"/>
      <w:r w:rsidR="00483693" w:rsidRPr="00A818AD">
        <w:rPr>
          <w:rFonts w:ascii="Arial" w:hAnsi="Arial" w:cs="Arial"/>
        </w:rPr>
        <w:t>sky</w:t>
      </w:r>
      <w:proofErr w:type="spellEnd"/>
      <w:r w:rsidR="00483693" w:rsidRPr="00A818AD">
        <w:rPr>
          <w:rFonts w:ascii="Arial" w:hAnsi="Arial" w:cs="Arial"/>
        </w:rPr>
        <w:t xml:space="preserve"> bar</w:t>
      </w:r>
      <w:r w:rsidR="00483693">
        <w:rPr>
          <w:rFonts w:ascii="Arial" w:hAnsi="Arial" w:cs="Arial"/>
        </w:rPr>
        <w:t xml:space="preserve">) bude k dispozici rezidentům projektu </w:t>
      </w:r>
      <w:hyperlink r:id="rId15" w:history="1">
        <w:r w:rsidR="00483693" w:rsidRPr="00A818AD">
          <w:rPr>
            <w:rStyle w:val="Hyperlink3"/>
            <w:sz w:val="22"/>
            <w:szCs w:val="22"/>
          </w:rPr>
          <w:t xml:space="preserve">TM Tower </w:t>
        </w:r>
        <w:proofErr w:type="spellStart"/>
        <w:r w:rsidR="00483693" w:rsidRPr="00A818AD">
          <w:rPr>
            <w:rStyle w:val="Hyperlink3"/>
            <w:sz w:val="22"/>
            <w:szCs w:val="22"/>
          </w:rPr>
          <w:t>Benidorm</w:t>
        </w:r>
        <w:proofErr w:type="spellEnd"/>
      </w:hyperlink>
      <w:r w:rsidR="00483693">
        <w:rPr>
          <w:rFonts w:ascii="Arial" w:hAnsi="Arial" w:cs="Arial"/>
        </w:rPr>
        <w:t xml:space="preserve">, který </w:t>
      </w:r>
      <w:r w:rsidR="00483693" w:rsidRPr="00A818AD">
        <w:rPr>
          <w:rFonts w:ascii="Arial" w:hAnsi="Arial" w:cs="Arial"/>
        </w:rPr>
        <w:t xml:space="preserve">se </w:t>
      </w:r>
      <w:r w:rsidR="00056802">
        <w:rPr>
          <w:rFonts w:ascii="Arial" w:hAnsi="Arial" w:cs="Arial"/>
        </w:rPr>
        <w:t xml:space="preserve">s </w:t>
      </w:r>
      <w:r w:rsidR="00483693" w:rsidRPr="004250A1">
        <w:rPr>
          <w:rFonts w:ascii="Arial" w:hAnsi="Arial" w:cs="Arial"/>
        </w:rPr>
        <w:t xml:space="preserve">230 </w:t>
      </w:r>
      <w:r w:rsidR="00483693">
        <w:rPr>
          <w:rFonts w:ascii="Arial" w:hAnsi="Arial" w:cs="Arial"/>
        </w:rPr>
        <w:t xml:space="preserve">metry </w:t>
      </w:r>
      <w:r w:rsidR="00483693" w:rsidRPr="00A818AD">
        <w:rPr>
          <w:rFonts w:ascii="Arial" w:hAnsi="Arial" w:cs="Arial"/>
        </w:rPr>
        <w:t>stane nejvyšší rezidenční budovou v Evropě.</w:t>
      </w:r>
      <w:r w:rsidR="00483693">
        <w:rPr>
          <w:rFonts w:ascii="Arial" w:hAnsi="Arial" w:cs="Arial"/>
        </w:rPr>
        <w:t xml:space="preserve"> Výšková budova s </w:t>
      </w:r>
      <w:r w:rsidR="00483693" w:rsidRPr="00A818AD">
        <w:rPr>
          <w:rFonts w:ascii="Arial" w:hAnsi="Arial" w:cs="Arial"/>
        </w:rPr>
        <w:t>64 podlažími</w:t>
      </w:r>
      <w:r w:rsidR="00483693">
        <w:rPr>
          <w:rFonts w:ascii="Arial" w:hAnsi="Arial" w:cs="Arial"/>
        </w:rPr>
        <w:t xml:space="preserve"> roste pouhých </w:t>
      </w:r>
      <w:r w:rsidR="00483693" w:rsidRPr="00A818AD">
        <w:rPr>
          <w:rFonts w:ascii="Arial" w:hAnsi="Arial" w:cs="Arial"/>
        </w:rPr>
        <w:t xml:space="preserve">50 metrů od pláže </w:t>
      </w:r>
      <w:proofErr w:type="spellStart"/>
      <w:r w:rsidR="00483693" w:rsidRPr="00A818AD">
        <w:rPr>
          <w:rFonts w:ascii="Arial" w:hAnsi="Arial" w:cs="Arial"/>
        </w:rPr>
        <w:t>Poniente</w:t>
      </w:r>
      <w:proofErr w:type="spellEnd"/>
      <w:r w:rsidR="00483693">
        <w:rPr>
          <w:rFonts w:ascii="Arial" w:hAnsi="Arial" w:cs="Arial"/>
        </w:rPr>
        <w:t xml:space="preserve"> </w:t>
      </w:r>
      <w:r w:rsidR="00483693" w:rsidRPr="00B05C08">
        <w:rPr>
          <w:rFonts w:ascii="Arial" w:hAnsi="Arial" w:cs="Arial"/>
        </w:rPr>
        <w:t>na</w:t>
      </w:r>
      <w:r w:rsidR="000C641E">
        <w:rPr>
          <w:rFonts w:ascii="Arial" w:hAnsi="Arial" w:cs="Arial"/>
        </w:rPr>
        <w:t> </w:t>
      </w:r>
      <w:r w:rsidR="00483693" w:rsidRPr="00B05C08">
        <w:rPr>
          <w:rFonts w:ascii="Arial" w:hAnsi="Arial" w:cs="Arial"/>
        </w:rPr>
        <w:t xml:space="preserve">pobřeží </w:t>
      </w:r>
      <w:proofErr w:type="spellStart"/>
      <w:r w:rsidR="00483693" w:rsidRPr="00B05C08">
        <w:rPr>
          <w:rFonts w:ascii="Arial" w:hAnsi="Arial" w:cs="Arial"/>
        </w:rPr>
        <w:t>Costa</w:t>
      </w:r>
      <w:proofErr w:type="spellEnd"/>
      <w:r w:rsidR="00483693" w:rsidRPr="00B05C08">
        <w:rPr>
          <w:rFonts w:ascii="Arial" w:hAnsi="Arial" w:cs="Arial"/>
        </w:rPr>
        <w:t xml:space="preserve"> </w:t>
      </w:r>
      <w:proofErr w:type="spellStart"/>
      <w:r w:rsidR="00483693" w:rsidRPr="00B05C08">
        <w:rPr>
          <w:rFonts w:ascii="Arial" w:hAnsi="Arial" w:cs="Arial"/>
        </w:rPr>
        <w:t>Blanca</w:t>
      </w:r>
      <w:proofErr w:type="spellEnd"/>
      <w:r w:rsidR="00483693">
        <w:rPr>
          <w:rFonts w:ascii="Arial" w:hAnsi="Arial" w:cs="Arial"/>
        </w:rPr>
        <w:t xml:space="preserve"> a zahrne luxusní a</w:t>
      </w:r>
      <w:r w:rsidR="00483693" w:rsidRPr="00A818AD">
        <w:rPr>
          <w:rFonts w:ascii="Arial" w:hAnsi="Arial" w:cs="Arial"/>
        </w:rPr>
        <w:t>partmány s</w:t>
      </w:r>
      <w:r w:rsidR="000C641E">
        <w:rPr>
          <w:rFonts w:ascii="Arial" w:hAnsi="Arial" w:cs="Arial"/>
        </w:rPr>
        <w:t> </w:t>
      </w:r>
      <w:r w:rsidR="00483693" w:rsidRPr="00A818AD">
        <w:rPr>
          <w:rFonts w:ascii="Arial" w:hAnsi="Arial" w:cs="Arial"/>
        </w:rPr>
        <w:t>dispozicemi 1</w:t>
      </w:r>
      <w:r w:rsidR="00483693">
        <w:rPr>
          <w:rFonts w:ascii="Arial" w:hAnsi="Arial" w:cs="Arial"/>
        </w:rPr>
        <w:t>+kk</w:t>
      </w:r>
      <w:r w:rsidR="00483693" w:rsidRPr="00A818AD">
        <w:rPr>
          <w:rFonts w:ascii="Arial" w:hAnsi="Arial" w:cs="Arial"/>
        </w:rPr>
        <w:t xml:space="preserve"> </w:t>
      </w:r>
      <w:r w:rsidR="00483693">
        <w:rPr>
          <w:rFonts w:ascii="Arial" w:hAnsi="Arial" w:cs="Arial"/>
        </w:rPr>
        <w:t>až</w:t>
      </w:r>
      <w:r w:rsidR="00483693" w:rsidRPr="00A818AD">
        <w:rPr>
          <w:rFonts w:ascii="Arial" w:hAnsi="Arial" w:cs="Arial"/>
        </w:rPr>
        <w:t xml:space="preserve"> 4</w:t>
      </w:r>
      <w:r w:rsidR="00483693">
        <w:rPr>
          <w:rFonts w:ascii="Arial" w:hAnsi="Arial" w:cs="Arial"/>
        </w:rPr>
        <w:t>+kk.</w:t>
      </w:r>
    </w:p>
    <w:p w14:paraId="7C4B0E4C" w14:textId="77777777" w:rsidR="00483693" w:rsidRPr="00EB4D35" w:rsidRDefault="00483693" w:rsidP="00483693">
      <w:pPr>
        <w:spacing w:after="0" w:line="320" w:lineRule="atLeast"/>
        <w:jc w:val="both"/>
        <w:rPr>
          <w:rFonts w:ascii="Arial" w:hAnsi="Arial" w:cs="Arial"/>
        </w:rPr>
      </w:pPr>
    </w:p>
    <w:p w14:paraId="50874F94" w14:textId="546FD6EC" w:rsidR="00040F16" w:rsidRDefault="00040F16" w:rsidP="00040F16">
      <w:pPr>
        <w:spacing w:after="0" w:line="320" w:lineRule="atLeast"/>
        <w:jc w:val="both"/>
        <w:rPr>
          <w:rFonts w:ascii="Arial" w:hAnsi="Arial" w:cs="Arial"/>
        </w:rPr>
      </w:pPr>
      <w:r w:rsidRPr="00A818A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3A779DFB" wp14:editId="49AF7887">
                <wp:simplePos x="0" y="0"/>
                <wp:positionH relativeFrom="margin">
                  <wp:align>right</wp:align>
                </wp:positionH>
                <wp:positionV relativeFrom="paragraph">
                  <wp:posOffset>1442085</wp:posOffset>
                </wp:positionV>
                <wp:extent cx="1952625" cy="257175"/>
                <wp:effectExtent l="0" t="0" r="28575" b="28575"/>
                <wp:wrapSquare wrapText="bothSides"/>
                <wp:docPr id="10503469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F6CA2" w14:textId="191D0628" w:rsidR="00040F16" w:rsidRPr="00A818AD" w:rsidRDefault="0041691E" w:rsidP="00040F16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P</w:t>
                            </w:r>
                            <w:r w:rsidR="00040F16" w:rsidRPr="0074352C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rojekt Naven</w:t>
                            </w:r>
                            <w:r w:rsidR="00040F16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040F16" w:rsidRPr="0074352C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Fuengirola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79DFB" id="_x0000_s1029" type="#_x0000_t202" style="position:absolute;left:0;text-align:left;margin-left:102.55pt;margin-top:113.55pt;width:153.75pt;height:20.25pt;z-index:251658249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" strokecolor="white [3212]">
                <v:textbox>
                  <w:txbxContent>
                    <w:p w14:paraId="20CF6CA2" w14:textId="191D0628" w:rsidR="00040F16" w:rsidRPr="00A818AD" w:rsidRDefault="0041691E" w:rsidP="00040F16">
                      <w:pPr>
                        <w:jc w:val="right"/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P</w:t>
                      </w:r>
                      <w:r w:rsidR="00040F16" w:rsidRPr="0074352C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rojekt Naven</w:t>
                      </w:r>
                      <w:r w:rsidR="00040F16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, </w:t>
                      </w:r>
                      <w:r w:rsidR="00040F16" w:rsidRPr="0074352C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Fuengirola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8" behindDoc="1" locked="0" layoutInCell="1" allowOverlap="1" wp14:anchorId="53D4B85E" wp14:editId="7996220B">
            <wp:simplePos x="0" y="0"/>
            <wp:positionH relativeFrom="margin">
              <wp:align>right</wp:align>
            </wp:positionH>
            <wp:positionV relativeFrom="paragraph">
              <wp:posOffset>41910</wp:posOffset>
            </wp:positionV>
            <wp:extent cx="1980000" cy="1388047"/>
            <wp:effectExtent l="0" t="0" r="1270" b="3175"/>
            <wp:wrapTight wrapText="bothSides">
              <wp:wrapPolygon edited="0">
                <wp:start x="0" y="0"/>
                <wp:lineTo x="0" y="21353"/>
                <wp:lineTo x="21406" y="21353"/>
                <wp:lineTo x="21406" y="0"/>
                <wp:lineTo x="0" y="0"/>
              </wp:wrapPolygon>
            </wp:wrapTight>
            <wp:docPr id="1740738946" name="Obrázek 4" descr="okol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kolí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1388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B7B">
        <w:rPr>
          <w:rFonts w:ascii="Arial" w:hAnsi="Arial" w:cs="Arial"/>
        </w:rPr>
        <w:t>N</w:t>
      </w:r>
      <w:r w:rsidR="00E02B7B" w:rsidRPr="00E02B7B">
        <w:rPr>
          <w:rFonts w:ascii="Arial" w:hAnsi="Arial" w:cs="Arial"/>
        </w:rPr>
        <w:t xml:space="preserve">a pobřeží </w:t>
      </w:r>
      <w:proofErr w:type="spellStart"/>
      <w:r w:rsidR="00E02B7B" w:rsidRPr="00E02B7B">
        <w:rPr>
          <w:rFonts w:ascii="Arial" w:hAnsi="Arial" w:cs="Arial"/>
        </w:rPr>
        <w:t>Costa</w:t>
      </w:r>
      <w:proofErr w:type="spellEnd"/>
      <w:r w:rsidR="00E02B7B" w:rsidRPr="00E02B7B">
        <w:rPr>
          <w:rFonts w:ascii="Arial" w:hAnsi="Arial" w:cs="Arial"/>
        </w:rPr>
        <w:t xml:space="preserve"> </w:t>
      </w:r>
      <w:proofErr w:type="spellStart"/>
      <w:r w:rsidR="00E02B7B" w:rsidRPr="00E02B7B">
        <w:rPr>
          <w:rFonts w:ascii="Arial" w:hAnsi="Arial" w:cs="Arial"/>
        </w:rPr>
        <w:t>del</w:t>
      </w:r>
      <w:proofErr w:type="spellEnd"/>
      <w:r w:rsidR="00E02B7B" w:rsidRPr="00E02B7B">
        <w:rPr>
          <w:rFonts w:ascii="Arial" w:hAnsi="Arial" w:cs="Arial"/>
        </w:rPr>
        <w:t xml:space="preserve"> Sol</w:t>
      </w:r>
      <w:r w:rsidR="00E02B7B">
        <w:rPr>
          <w:rFonts w:ascii="Arial" w:hAnsi="Arial" w:cs="Arial"/>
        </w:rPr>
        <w:t xml:space="preserve"> </w:t>
      </w:r>
      <w:r w:rsidR="00483693">
        <w:rPr>
          <w:rFonts w:ascii="Arial" w:hAnsi="Arial" w:cs="Arial"/>
        </w:rPr>
        <w:t>pak</w:t>
      </w:r>
      <w:r w:rsidR="00C52991">
        <w:rPr>
          <w:rFonts w:ascii="Arial" w:hAnsi="Arial" w:cs="Arial"/>
        </w:rPr>
        <w:t xml:space="preserve"> vzniká</w:t>
      </w:r>
      <w:r w:rsidRPr="00431855">
        <w:rPr>
          <w:rFonts w:ascii="Arial" w:hAnsi="Arial" w:cs="Arial"/>
        </w:rPr>
        <w:t xml:space="preserve"> </w:t>
      </w:r>
      <w:hyperlink r:id="rId17" w:history="1">
        <w:r w:rsidRPr="00B209DA">
          <w:rPr>
            <w:rStyle w:val="Hyperlink3"/>
            <w:sz w:val="22"/>
            <w:szCs w:val="22"/>
          </w:rPr>
          <w:t>rezidenční projekt Naven</w:t>
        </w:r>
      </w:hyperlink>
      <w:r w:rsidRPr="00431855">
        <w:rPr>
          <w:rFonts w:ascii="Arial" w:hAnsi="Arial" w:cs="Arial"/>
        </w:rPr>
        <w:t>, kter</w:t>
      </w:r>
      <w:r>
        <w:rPr>
          <w:rFonts w:ascii="Arial" w:hAnsi="Arial" w:cs="Arial"/>
        </w:rPr>
        <w:t>ý</w:t>
      </w:r>
      <w:r w:rsidRPr="004318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zahrnuje 164 jednotek a </w:t>
      </w:r>
      <w:r w:rsidRPr="00431855">
        <w:rPr>
          <w:rFonts w:ascii="Arial" w:hAnsi="Arial" w:cs="Arial"/>
        </w:rPr>
        <w:t>kombinuj</w:t>
      </w:r>
      <w:r>
        <w:rPr>
          <w:rFonts w:ascii="Arial" w:hAnsi="Arial" w:cs="Arial"/>
        </w:rPr>
        <w:t>e</w:t>
      </w:r>
      <w:r w:rsidRPr="00431855">
        <w:rPr>
          <w:rFonts w:ascii="Arial" w:hAnsi="Arial" w:cs="Arial"/>
        </w:rPr>
        <w:t xml:space="preserve"> moderní architekturu, rozsáhlé wellness</w:t>
      </w:r>
      <w:r>
        <w:rPr>
          <w:rFonts w:ascii="Arial" w:hAnsi="Arial" w:cs="Arial"/>
        </w:rPr>
        <w:t xml:space="preserve"> (</w:t>
      </w:r>
      <w:r w:rsidRPr="002664CA">
        <w:rPr>
          <w:rFonts w:ascii="Arial" w:hAnsi="Arial" w:cs="Arial"/>
        </w:rPr>
        <w:t>vyhřívaný bazén, saun</w:t>
      </w:r>
      <w:r>
        <w:rPr>
          <w:rFonts w:ascii="Arial" w:hAnsi="Arial" w:cs="Arial"/>
        </w:rPr>
        <w:t>a</w:t>
      </w:r>
      <w:r w:rsidRPr="002664CA">
        <w:rPr>
          <w:rFonts w:ascii="Arial" w:hAnsi="Arial" w:cs="Arial"/>
        </w:rPr>
        <w:t>,</w:t>
      </w:r>
      <w:r w:rsidR="007B747A">
        <w:rPr>
          <w:rFonts w:ascii="Arial" w:hAnsi="Arial" w:cs="Arial"/>
        </w:rPr>
        <w:t xml:space="preserve"> t</w:t>
      </w:r>
      <w:r w:rsidR="007B747A" w:rsidRPr="007B747A">
        <w:rPr>
          <w:rFonts w:ascii="Arial" w:hAnsi="Arial" w:cs="Arial"/>
        </w:rPr>
        <w:t>urecká lázeň</w:t>
      </w:r>
      <w:r w:rsidR="000626ED">
        <w:rPr>
          <w:rFonts w:ascii="Arial" w:hAnsi="Arial" w:cs="Arial"/>
        </w:rPr>
        <w:t>…)</w:t>
      </w:r>
      <w:r w:rsidR="009C75FB">
        <w:rPr>
          <w:rFonts w:ascii="Arial" w:hAnsi="Arial" w:cs="Arial"/>
        </w:rPr>
        <w:t>,</w:t>
      </w:r>
      <w:r w:rsidRPr="002664CA">
        <w:rPr>
          <w:rFonts w:ascii="Arial" w:hAnsi="Arial" w:cs="Arial"/>
        </w:rPr>
        <w:t xml:space="preserve"> fitness centrum, studio pro jógu a pilates</w:t>
      </w:r>
      <w:r w:rsidRPr="00431855">
        <w:rPr>
          <w:rFonts w:ascii="Arial" w:hAnsi="Arial" w:cs="Arial"/>
        </w:rPr>
        <w:t xml:space="preserve">, coworkingové prostory a </w:t>
      </w:r>
      <w:r>
        <w:rPr>
          <w:rFonts w:ascii="Arial" w:hAnsi="Arial" w:cs="Arial"/>
        </w:rPr>
        <w:t>skvělou</w:t>
      </w:r>
      <w:r w:rsidRPr="00431855">
        <w:rPr>
          <w:rFonts w:ascii="Arial" w:hAnsi="Arial" w:cs="Arial"/>
        </w:rPr>
        <w:t xml:space="preserve"> dostupnost k pláži i </w:t>
      </w:r>
      <w:r>
        <w:rPr>
          <w:rFonts w:ascii="Arial" w:hAnsi="Arial" w:cs="Arial"/>
        </w:rPr>
        <w:t>mezinárodní</w:t>
      </w:r>
      <w:r w:rsidR="002C7803">
        <w:rPr>
          <w:rFonts w:ascii="Arial" w:hAnsi="Arial" w:cs="Arial"/>
        </w:rPr>
        <w:t>mu</w:t>
      </w:r>
      <w:r>
        <w:rPr>
          <w:rFonts w:ascii="Arial" w:hAnsi="Arial" w:cs="Arial"/>
        </w:rPr>
        <w:t xml:space="preserve"> </w:t>
      </w:r>
      <w:r w:rsidRPr="00431855">
        <w:rPr>
          <w:rFonts w:ascii="Arial" w:hAnsi="Arial" w:cs="Arial"/>
        </w:rPr>
        <w:t>letišti v</w:t>
      </w:r>
      <w:r w:rsidR="00677A38">
        <w:rPr>
          <w:rFonts w:ascii="Arial" w:hAnsi="Arial" w:cs="Arial"/>
        </w:rPr>
        <w:t> </w:t>
      </w:r>
      <w:r w:rsidRPr="00431855">
        <w:rPr>
          <w:rFonts w:ascii="Arial" w:hAnsi="Arial" w:cs="Arial"/>
        </w:rPr>
        <w:t>Malaze.</w:t>
      </w:r>
      <w:r>
        <w:rPr>
          <w:rFonts w:ascii="Arial" w:hAnsi="Arial" w:cs="Arial"/>
        </w:rPr>
        <w:t xml:space="preserve"> </w:t>
      </w:r>
      <w:r w:rsidR="00C52991">
        <w:rPr>
          <w:rFonts w:ascii="Arial" w:hAnsi="Arial" w:cs="Arial"/>
        </w:rPr>
        <w:t>P</w:t>
      </w:r>
      <w:r w:rsidR="00E02B7B" w:rsidRPr="00B209DA">
        <w:rPr>
          <w:rFonts w:ascii="Arial" w:hAnsi="Arial" w:cs="Arial"/>
        </w:rPr>
        <w:t>římořské měst</w:t>
      </w:r>
      <w:r w:rsidR="00C52991">
        <w:rPr>
          <w:rFonts w:ascii="Arial" w:hAnsi="Arial" w:cs="Arial"/>
        </w:rPr>
        <w:t>o</w:t>
      </w:r>
      <w:r w:rsidR="00E02B7B" w:rsidRPr="00431855">
        <w:rPr>
          <w:rFonts w:ascii="Arial" w:hAnsi="Arial" w:cs="Arial"/>
        </w:rPr>
        <w:t xml:space="preserve"> </w:t>
      </w:r>
      <w:proofErr w:type="spellStart"/>
      <w:r w:rsidRPr="0046436F">
        <w:rPr>
          <w:rFonts w:ascii="Arial" w:hAnsi="Arial" w:cs="Arial"/>
        </w:rPr>
        <w:t>Fuengirola</w:t>
      </w:r>
      <w:proofErr w:type="spellEnd"/>
      <w:r w:rsidRPr="004643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 vyznačuje</w:t>
      </w:r>
      <w:r w:rsidRPr="0046436F">
        <w:rPr>
          <w:rFonts w:ascii="Arial" w:hAnsi="Arial" w:cs="Arial"/>
        </w:rPr>
        <w:t xml:space="preserve"> dlouh</w:t>
      </w:r>
      <w:r>
        <w:rPr>
          <w:rFonts w:ascii="Arial" w:hAnsi="Arial" w:cs="Arial"/>
        </w:rPr>
        <w:t>ými</w:t>
      </w:r>
      <w:r w:rsidRPr="0046436F">
        <w:rPr>
          <w:rFonts w:ascii="Arial" w:hAnsi="Arial" w:cs="Arial"/>
        </w:rPr>
        <w:t xml:space="preserve"> písečn</w:t>
      </w:r>
      <w:r>
        <w:rPr>
          <w:rFonts w:ascii="Arial" w:hAnsi="Arial" w:cs="Arial"/>
        </w:rPr>
        <w:t>ými</w:t>
      </w:r>
      <w:r w:rsidRPr="0046436F">
        <w:rPr>
          <w:rFonts w:ascii="Arial" w:hAnsi="Arial" w:cs="Arial"/>
        </w:rPr>
        <w:t xml:space="preserve"> pláže</w:t>
      </w:r>
      <w:r>
        <w:rPr>
          <w:rFonts w:ascii="Arial" w:hAnsi="Arial" w:cs="Arial"/>
        </w:rPr>
        <w:t>mi</w:t>
      </w:r>
      <w:r w:rsidRPr="0046436F">
        <w:rPr>
          <w:rFonts w:ascii="Arial" w:hAnsi="Arial" w:cs="Arial"/>
        </w:rPr>
        <w:t xml:space="preserve">, moderní </w:t>
      </w:r>
      <w:proofErr w:type="spellStart"/>
      <w:r w:rsidRPr="0046436F">
        <w:rPr>
          <w:rFonts w:ascii="Arial" w:hAnsi="Arial" w:cs="Arial"/>
        </w:rPr>
        <w:t>marin</w:t>
      </w:r>
      <w:r>
        <w:rPr>
          <w:rFonts w:ascii="Arial" w:hAnsi="Arial" w:cs="Arial"/>
        </w:rPr>
        <w:t>o</w:t>
      </w:r>
      <w:r w:rsidRPr="0046436F">
        <w:rPr>
          <w:rFonts w:ascii="Arial" w:hAnsi="Arial" w:cs="Arial"/>
        </w:rPr>
        <w:t>u</w:t>
      </w:r>
      <w:proofErr w:type="spellEnd"/>
      <w:r>
        <w:rPr>
          <w:rFonts w:ascii="Arial" w:hAnsi="Arial" w:cs="Arial"/>
        </w:rPr>
        <w:t xml:space="preserve"> a</w:t>
      </w:r>
      <w:r w:rsidRPr="0046436F">
        <w:rPr>
          <w:rFonts w:ascii="Arial" w:hAnsi="Arial" w:cs="Arial"/>
        </w:rPr>
        <w:t xml:space="preserve"> bohat</w:t>
      </w:r>
      <w:r>
        <w:rPr>
          <w:rFonts w:ascii="Arial" w:hAnsi="Arial" w:cs="Arial"/>
        </w:rPr>
        <w:t>ou</w:t>
      </w:r>
      <w:r w:rsidRPr="0046436F">
        <w:rPr>
          <w:rFonts w:ascii="Arial" w:hAnsi="Arial" w:cs="Arial"/>
        </w:rPr>
        <w:t xml:space="preserve"> gastronomick</w:t>
      </w:r>
      <w:r>
        <w:rPr>
          <w:rFonts w:ascii="Arial" w:hAnsi="Arial" w:cs="Arial"/>
        </w:rPr>
        <w:t>ou</w:t>
      </w:r>
      <w:r w:rsidRPr="0046436F">
        <w:rPr>
          <w:rFonts w:ascii="Arial" w:hAnsi="Arial" w:cs="Arial"/>
        </w:rPr>
        <w:t xml:space="preserve"> scén</w:t>
      </w:r>
      <w:r w:rsidR="007960CF">
        <w:rPr>
          <w:rFonts w:ascii="Arial" w:hAnsi="Arial" w:cs="Arial"/>
        </w:rPr>
        <w:t>o</w:t>
      </w:r>
      <w:r>
        <w:rPr>
          <w:rFonts w:ascii="Arial" w:hAnsi="Arial" w:cs="Arial"/>
        </w:rPr>
        <w:t>u</w:t>
      </w:r>
      <w:r w:rsidRPr="0046436F">
        <w:rPr>
          <w:rFonts w:ascii="Arial" w:hAnsi="Arial" w:cs="Arial"/>
        </w:rPr>
        <w:t>.</w:t>
      </w:r>
      <w:r w:rsidR="00D802AF">
        <w:rPr>
          <w:rFonts w:ascii="Arial" w:hAnsi="Arial" w:cs="Arial"/>
        </w:rPr>
        <w:t xml:space="preserve"> Projekt</w:t>
      </w:r>
      <w:r w:rsidR="00D802AF" w:rsidRPr="00D802AF">
        <w:rPr>
          <w:rFonts w:ascii="Arial" w:hAnsi="Arial" w:cs="Arial"/>
        </w:rPr>
        <w:t xml:space="preserve"> přitom vzniká na posledním volném pozemku v pěší vzdálenosti od pláže.</w:t>
      </w:r>
    </w:p>
    <w:p w14:paraId="4E9A9A85" w14:textId="77777777" w:rsidR="00677A38" w:rsidRPr="00BA67D2" w:rsidRDefault="00677A38" w:rsidP="00BA67D2">
      <w:pPr>
        <w:spacing w:after="0" w:line="320" w:lineRule="atLeast"/>
        <w:jc w:val="both"/>
        <w:rPr>
          <w:rFonts w:ascii="Arial" w:hAnsi="Arial" w:cs="Arial"/>
        </w:rPr>
      </w:pPr>
    </w:p>
    <w:p w14:paraId="22CC7571" w14:textId="65050FEA" w:rsidR="00BA67D2" w:rsidRPr="00A818AD" w:rsidRDefault="00EA3941" w:rsidP="00BA67D2">
      <w:pPr>
        <w:spacing w:after="0" w:line="320" w:lineRule="atLeas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Prvenství si drží </w:t>
      </w:r>
      <w:r w:rsidR="0080453D">
        <w:rPr>
          <w:rFonts w:ascii="Arial" w:hAnsi="Arial" w:cs="Arial"/>
          <w:b/>
          <w:bCs/>
        </w:rPr>
        <w:t>oblíbené „Slunečné pobřeží“</w:t>
      </w:r>
      <w:r w:rsidR="00BA67D2" w:rsidRPr="00BA67D2">
        <w:rPr>
          <w:rFonts w:ascii="Arial" w:hAnsi="Arial" w:cs="Arial"/>
          <w:b/>
          <w:bCs/>
        </w:rPr>
        <w:t xml:space="preserve"> </w:t>
      </w:r>
    </w:p>
    <w:p w14:paraId="31B06837" w14:textId="7FAE22FB" w:rsidR="00B640A0" w:rsidRDefault="00B640A0" w:rsidP="00BA67D2">
      <w:pPr>
        <w:spacing w:after="0" w:line="320" w:lineRule="atLeast"/>
        <w:jc w:val="both"/>
        <w:rPr>
          <w:rFonts w:ascii="Arial" w:hAnsi="Arial" w:cs="Arial"/>
        </w:rPr>
      </w:pPr>
      <w:r w:rsidRPr="00B640A0">
        <w:rPr>
          <w:rFonts w:ascii="Arial" w:hAnsi="Arial" w:cs="Arial"/>
        </w:rPr>
        <w:t xml:space="preserve">Největší zájem </w:t>
      </w:r>
      <w:r w:rsidR="00515E6C">
        <w:rPr>
          <w:rFonts w:ascii="Arial" w:hAnsi="Arial" w:cs="Arial"/>
        </w:rPr>
        <w:t xml:space="preserve">dle </w:t>
      </w:r>
      <w:r w:rsidR="00F6739B">
        <w:rPr>
          <w:rFonts w:ascii="Arial" w:hAnsi="Arial" w:cs="Arial"/>
        </w:rPr>
        <w:t>odbornice realitní kanceláře</w:t>
      </w:r>
      <w:r w:rsidR="00515E6C">
        <w:rPr>
          <w:rFonts w:ascii="Arial" w:hAnsi="Arial" w:cs="Arial"/>
        </w:rPr>
        <w:t xml:space="preserve"> </w:t>
      </w:r>
      <w:r w:rsidRPr="00B640A0">
        <w:rPr>
          <w:rFonts w:ascii="Arial" w:hAnsi="Arial" w:cs="Arial"/>
        </w:rPr>
        <w:t xml:space="preserve">nadále směřuje </w:t>
      </w:r>
      <w:r w:rsidR="00483693">
        <w:rPr>
          <w:rFonts w:ascii="Arial" w:hAnsi="Arial" w:cs="Arial"/>
        </w:rPr>
        <w:t xml:space="preserve">právě </w:t>
      </w:r>
      <w:r w:rsidR="00F6739B">
        <w:rPr>
          <w:rFonts w:ascii="Arial" w:hAnsi="Arial" w:cs="Arial"/>
        </w:rPr>
        <w:t>do regionu</w:t>
      </w:r>
      <w:r w:rsidRPr="00B640A0">
        <w:rPr>
          <w:rFonts w:ascii="Arial" w:hAnsi="Arial" w:cs="Arial"/>
        </w:rPr>
        <w:t xml:space="preserve"> </w:t>
      </w:r>
      <w:proofErr w:type="spellStart"/>
      <w:r w:rsidRPr="00B640A0">
        <w:rPr>
          <w:rFonts w:ascii="Arial" w:hAnsi="Arial" w:cs="Arial"/>
        </w:rPr>
        <w:t>Costa</w:t>
      </w:r>
      <w:proofErr w:type="spellEnd"/>
      <w:r w:rsidRPr="00B640A0">
        <w:rPr>
          <w:rFonts w:ascii="Arial" w:hAnsi="Arial" w:cs="Arial"/>
        </w:rPr>
        <w:t xml:space="preserve"> </w:t>
      </w:r>
      <w:proofErr w:type="spellStart"/>
      <w:r w:rsidRPr="00B640A0">
        <w:rPr>
          <w:rFonts w:ascii="Arial" w:hAnsi="Arial" w:cs="Arial"/>
        </w:rPr>
        <w:t>del</w:t>
      </w:r>
      <w:proofErr w:type="spellEnd"/>
      <w:r w:rsidRPr="00B640A0">
        <w:rPr>
          <w:rFonts w:ascii="Arial" w:hAnsi="Arial" w:cs="Arial"/>
        </w:rPr>
        <w:t xml:space="preserve"> Sol, </w:t>
      </w:r>
      <w:r w:rsidR="008E64F8">
        <w:rPr>
          <w:rFonts w:ascii="Arial" w:hAnsi="Arial" w:cs="Arial"/>
        </w:rPr>
        <w:t xml:space="preserve">který </w:t>
      </w:r>
      <w:r w:rsidR="008E64F8" w:rsidRPr="008E64F8">
        <w:rPr>
          <w:rFonts w:ascii="Arial" w:hAnsi="Arial" w:cs="Arial"/>
        </w:rPr>
        <w:t>patří mezi nejprestižnější evropské rezidenční destinace a bývá srovnáván s Azurovým pobřežím nebo Toskánskem</w:t>
      </w:r>
      <w:r w:rsidR="008E64F8">
        <w:rPr>
          <w:rFonts w:ascii="Arial" w:hAnsi="Arial" w:cs="Arial"/>
        </w:rPr>
        <w:t xml:space="preserve">. Vyhledávané jsou </w:t>
      </w:r>
      <w:r w:rsidRPr="00B640A0">
        <w:rPr>
          <w:rFonts w:ascii="Arial" w:hAnsi="Arial" w:cs="Arial"/>
        </w:rPr>
        <w:t>zejména oblast</w:t>
      </w:r>
      <w:r w:rsidR="008E64F8">
        <w:rPr>
          <w:rFonts w:ascii="Arial" w:hAnsi="Arial" w:cs="Arial"/>
        </w:rPr>
        <w:t>i</w:t>
      </w:r>
      <w:r w:rsidRPr="00B640A0">
        <w:rPr>
          <w:rFonts w:ascii="Arial" w:hAnsi="Arial" w:cs="Arial"/>
        </w:rPr>
        <w:t xml:space="preserve"> </w:t>
      </w:r>
      <w:proofErr w:type="spellStart"/>
      <w:r w:rsidRPr="00B640A0">
        <w:rPr>
          <w:rFonts w:ascii="Arial" w:hAnsi="Arial" w:cs="Arial"/>
        </w:rPr>
        <w:t>Marbella</w:t>
      </w:r>
      <w:proofErr w:type="spellEnd"/>
      <w:r w:rsidRPr="00B640A0">
        <w:rPr>
          <w:rFonts w:ascii="Arial" w:hAnsi="Arial" w:cs="Arial"/>
        </w:rPr>
        <w:t xml:space="preserve">, </w:t>
      </w:r>
      <w:proofErr w:type="spellStart"/>
      <w:r w:rsidRPr="00B640A0">
        <w:rPr>
          <w:rFonts w:ascii="Arial" w:hAnsi="Arial" w:cs="Arial"/>
        </w:rPr>
        <w:t>Estepona</w:t>
      </w:r>
      <w:proofErr w:type="spellEnd"/>
      <w:r w:rsidRPr="00B640A0">
        <w:rPr>
          <w:rFonts w:ascii="Arial" w:hAnsi="Arial" w:cs="Arial"/>
        </w:rPr>
        <w:t xml:space="preserve">, </w:t>
      </w:r>
      <w:proofErr w:type="spellStart"/>
      <w:r w:rsidRPr="00B640A0">
        <w:rPr>
          <w:rFonts w:ascii="Arial" w:hAnsi="Arial" w:cs="Arial"/>
        </w:rPr>
        <w:t>Sotogrande</w:t>
      </w:r>
      <w:proofErr w:type="spellEnd"/>
      <w:r w:rsidRPr="00B640A0">
        <w:rPr>
          <w:rFonts w:ascii="Arial" w:hAnsi="Arial" w:cs="Arial"/>
        </w:rPr>
        <w:t xml:space="preserve"> a </w:t>
      </w:r>
      <w:proofErr w:type="spellStart"/>
      <w:r w:rsidRPr="00B640A0">
        <w:rPr>
          <w:rFonts w:ascii="Arial" w:hAnsi="Arial" w:cs="Arial"/>
        </w:rPr>
        <w:t>Mijas</w:t>
      </w:r>
      <w:proofErr w:type="spellEnd"/>
      <w:r w:rsidRPr="00B640A0">
        <w:rPr>
          <w:rFonts w:ascii="Arial" w:hAnsi="Arial" w:cs="Arial"/>
        </w:rPr>
        <w:t xml:space="preserve">, kde </w:t>
      </w:r>
      <w:r w:rsidR="0049524E">
        <w:rPr>
          <w:rFonts w:ascii="Arial" w:hAnsi="Arial" w:cs="Arial"/>
        </w:rPr>
        <w:t>kupující</w:t>
      </w:r>
      <w:r w:rsidRPr="00B640A0">
        <w:rPr>
          <w:rFonts w:ascii="Arial" w:hAnsi="Arial" w:cs="Arial"/>
        </w:rPr>
        <w:t xml:space="preserve"> oceňují kvalitní služby</w:t>
      </w:r>
      <w:r w:rsidR="000D757E">
        <w:rPr>
          <w:rFonts w:ascii="Arial" w:hAnsi="Arial" w:cs="Arial"/>
        </w:rPr>
        <w:t>,</w:t>
      </w:r>
      <w:r w:rsidRPr="00B640A0">
        <w:rPr>
          <w:rFonts w:ascii="Arial" w:hAnsi="Arial" w:cs="Arial"/>
        </w:rPr>
        <w:t xml:space="preserve"> dlouhodobou stabilitu trhu</w:t>
      </w:r>
      <w:r w:rsidR="000D757E">
        <w:rPr>
          <w:rFonts w:ascii="Arial" w:hAnsi="Arial" w:cs="Arial"/>
        </w:rPr>
        <w:t xml:space="preserve"> a uchování hodnoty nemovitosti.</w:t>
      </w:r>
    </w:p>
    <w:p w14:paraId="3CA06E5D" w14:textId="77777777" w:rsidR="00F6739B" w:rsidRDefault="00F6739B" w:rsidP="00BA67D2">
      <w:pPr>
        <w:spacing w:after="0" w:line="320" w:lineRule="atLeast"/>
        <w:jc w:val="both"/>
        <w:rPr>
          <w:rFonts w:ascii="Arial" w:hAnsi="Arial" w:cs="Arial"/>
        </w:rPr>
      </w:pPr>
    </w:p>
    <w:p w14:paraId="6B98F7B8" w14:textId="57B96217" w:rsidR="00431855" w:rsidRDefault="00F6739B" w:rsidP="00F6739B">
      <w:pPr>
        <w:spacing w:after="0" w:line="320" w:lineRule="atLeast"/>
        <w:jc w:val="both"/>
        <w:rPr>
          <w:rFonts w:ascii="Arial" w:hAnsi="Arial" w:cs="Arial"/>
        </w:rPr>
      </w:pPr>
      <w:r w:rsidRPr="00BA67D2">
        <w:rPr>
          <w:rFonts w:ascii="Arial" w:hAnsi="Arial" w:cs="Arial"/>
        </w:rPr>
        <w:t xml:space="preserve">Tomu odpovídají i ceny. </w:t>
      </w:r>
      <w:r w:rsidR="007771D9" w:rsidRPr="00125D2E">
        <w:rPr>
          <w:rFonts w:ascii="Arial" w:hAnsi="Arial" w:cs="Arial"/>
          <w:i/>
          <w:iCs/>
        </w:rPr>
        <w:t>„</w:t>
      </w:r>
      <w:r w:rsidR="007331BE" w:rsidRPr="00125D2E">
        <w:rPr>
          <w:rFonts w:ascii="Arial" w:hAnsi="Arial" w:cs="Arial"/>
          <w:i/>
          <w:iCs/>
        </w:rPr>
        <w:t>Kvalitní</w:t>
      </w:r>
      <w:r w:rsidRPr="00125D2E">
        <w:rPr>
          <w:rFonts w:ascii="Arial" w:hAnsi="Arial" w:cs="Arial"/>
          <w:i/>
          <w:iCs/>
        </w:rPr>
        <w:t xml:space="preserve"> apartmány </w:t>
      </w:r>
      <w:r w:rsidR="0049524E">
        <w:rPr>
          <w:rFonts w:ascii="Arial" w:hAnsi="Arial" w:cs="Arial"/>
          <w:i/>
          <w:iCs/>
        </w:rPr>
        <w:t>n</w:t>
      </w:r>
      <w:r w:rsidR="0049524E" w:rsidRPr="0049524E">
        <w:rPr>
          <w:rFonts w:ascii="Arial" w:hAnsi="Arial" w:cs="Arial"/>
          <w:i/>
          <w:iCs/>
        </w:rPr>
        <w:t xml:space="preserve">a </w:t>
      </w:r>
      <w:proofErr w:type="spellStart"/>
      <w:r w:rsidR="0049524E" w:rsidRPr="0049524E">
        <w:rPr>
          <w:rFonts w:ascii="Arial" w:hAnsi="Arial" w:cs="Arial"/>
          <w:i/>
          <w:iCs/>
        </w:rPr>
        <w:t>Costa</w:t>
      </w:r>
      <w:proofErr w:type="spellEnd"/>
      <w:r w:rsidR="0049524E" w:rsidRPr="0049524E">
        <w:rPr>
          <w:rFonts w:ascii="Arial" w:hAnsi="Arial" w:cs="Arial"/>
          <w:i/>
          <w:iCs/>
        </w:rPr>
        <w:t xml:space="preserve"> </w:t>
      </w:r>
      <w:proofErr w:type="spellStart"/>
      <w:r w:rsidR="0049524E" w:rsidRPr="0049524E">
        <w:rPr>
          <w:rFonts w:ascii="Arial" w:hAnsi="Arial" w:cs="Arial"/>
          <w:i/>
          <w:iCs/>
        </w:rPr>
        <w:t>del</w:t>
      </w:r>
      <w:proofErr w:type="spellEnd"/>
      <w:r w:rsidR="0049524E" w:rsidRPr="0049524E">
        <w:rPr>
          <w:rFonts w:ascii="Arial" w:hAnsi="Arial" w:cs="Arial"/>
          <w:i/>
          <w:iCs/>
        </w:rPr>
        <w:t xml:space="preserve"> Sol </w:t>
      </w:r>
      <w:r w:rsidRPr="00125D2E">
        <w:rPr>
          <w:rFonts w:ascii="Arial" w:hAnsi="Arial" w:cs="Arial"/>
          <w:i/>
          <w:iCs/>
        </w:rPr>
        <w:t xml:space="preserve">se nejčastěji pohybují </w:t>
      </w:r>
      <w:r w:rsidR="00125D2E" w:rsidRPr="00125D2E">
        <w:rPr>
          <w:rFonts w:ascii="Arial" w:hAnsi="Arial" w:cs="Arial"/>
          <w:i/>
          <w:iCs/>
        </w:rPr>
        <w:t xml:space="preserve">v rozmezí </w:t>
      </w:r>
      <w:r w:rsidRPr="00125D2E">
        <w:rPr>
          <w:rFonts w:ascii="Arial" w:hAnsi="Arial" w:cs="Arial"/>
          <w:i/>
          <w:iCs/>
        </w:rPr>
        <w:t>350 až 600 tisíc eur,</w:t>
      </w:r>
      <w:r w:rsidR="007771D9" w:rsidRPr="00125D2E">
        <w:rPr>
          <w:rFonts w:ascii="Arial" w:hAnsi="Arial" w:cs="Arial"/>
          <w:i/>
          <w:iCs/>
        </w:rPr>
        <w:t xml:space="preserve"> tedy </w:t>
      </w:r>
      <w:r w:rsidR="00125D2E">
        <w:rPr>
          <w:rFonts w:ascii="Arial" w:hAnsi="Arial" w:cs="Arial"/>
          <w:i/>
          <w:iCs/>
        </w:rPr>
        <w:t xml:space="preserve">zhruba </w:t>
      </w:r>
      <w:r w:rsidR="007771D9" w:rsidRPr="00125D2E">
        <w:rPr>
          <w:rFonts w:ascii="Arial" w:hAnsi="Arial" w:cs="Arial"/>
          <w:i/>
          <w:iCs/>
        </w:rPr>
        <w:t xml:space="preserve">8,5 mil. až </w:t>
      </w:r>
      <w:r w:rsidR="00AC71E4" w:rsidRPr="00125D2E">
        <w:rPr>
          <w:rFonts w:ascii="Arial" w:hAnsi="Arial" w:cs="Arial"/>
          <w:i/>
          <w:iCs/>
        </w:rPr>
        <w:t>14,5 mil. Kč.</w:t>
      </w:r>
      <w:r w:rsidR="00125D2E" w:rsidRPr="00125D2E">
        <w:rPr>
          <w:rFonts w:ascii="Arial" w:hAnsi="Arial" w:cs="Arial"/>
          <w:i/>
          <w:iCs/>
        </w:rPr>
        <w:t xml:space="preserve"> V segmentu prémiových apartmánů u</w:t>
      </w:r>
      <w:r w:rsidR="000F42AA">
        <w:rPr>
          <w:rFonts w:ascii="Arial" w:hAnsi="Arial" w:cs="Arial"/>
          <w:i/>
          <w:iCs/>
        </w:rPr>
        <w:t> </w:t>
      </w:r>
      <w:r w:rsidR="00125D2E" w:rsidRPr="00125D2E">
        <w:rPr>
          <w:rFonts w:ascii="Arial" w:hAnsi="Arial" w:cs="Arial"/>
          <w:i/>
          <w:iCs/>
        </w:rPr>
        <w:t xml:space="preserve">pláže nebo luxusních vil s výhledem na moře se </w:t>
      </w:r>
      <w:r w:rsidR="0049524E">
        <w:rPr>
          <w:rFonts w:ascii="Arial" w:hAnsi="Arial" w:cs="Arial"/>
          <w:i/>
          <w:iCs/>
        </w:rPr>
        <w:t xml:space="preserve">pak </w:t>
      </w:r>
      <w:r w:rsidR="00125D2E" w:rsidRPr="00125D2E">
        <w:rPr>
          <w:rFonts w:ascii="Arial" w:hAnsi="Arial" w:cs="Arial"/>
          <w:i/>
          <w:iCs/>
        </w:rPr>
        <w:t>investice běžně pohybují v řádu několika milionů eur</w:t>
      </w:r>
      <w:r w:rsidR="001B47C3">
        <w:rPr>
          <w:rFonts w:ascii="Arial" w:hAnsi="Arial" w:cs="Arial"/>
          <w:i/>
          <w:iCs/>
        </w:rPr>
        <w:t xml:space="preserve">,“ </w:t>
      </w:r>
      <w:r w:rsidR="00103EDD">
        <w:rPr>
          <w:rFonts w:ascii="Arial" w:hAnsi="Arial" w:cs="Arial"/>
        </w:rPr>
        <w:t>komentuje</w:t>
      </w:r>
      <w:r w:rsidR="001B47C3">
        <w:rPr>
          <w:rFonts w:ascii="Arial" w:hAnsi="Arial" w:cs="Arial"/>
        </w:rPr>
        <w:t xml:space="preserve"> </w:t>
      </w:r>
      <w:r w:rsidR="001B47C3" w:rsidRPr="00202C5A">
        <w:rPr>
          <w:rFonts w:ascii="Arial" w:hAnsi="Arial" w:cs="Arial"/>
        </w:rPr>
        <w:t>Monika Suchánek</w:t>
      </w:r>
      <w:r w:rsidR="001B47C3">
        <w:rPr>
          <w:rFonts w:ascii="Arial" w:hAnsi="Arial" w:cs="Arial"/>
        </w:rPr>
        <w:t>.</w:t>
      </w:r>
    </w:p>
    <w:p w14:paraId="50BD2024" w14:textId="77777777" w:rsidR="003F2D6C" w:rsidRDefault="003F2D6C" w:rsidP="00F6739B">
      <w:pPr>
        <w:spacing w:after="0" w:line="320" w:lineRule="atLeast"/>
        <w:jc w:val="both"/>
        <w:rPr>
          <w:rFonts w:ascii="Arial" w:hAnsi="Arial" w:cs="Arial"/>
        </w:rPr>
      </w:pPr>
    </w:p>
    <w:p w14:paraId="32F07F75" w14:textId="0FAEC6CF" w:rsidR="009F46CD" w:rsidRDefault="00786C3B" w:rsidP="00F6739B">
      <w:pPr>
        <w:spacing w:after="0" w:line="320" w:lineRule="atLeast"/>
        <w:jc w:val="both"/>
        <w:rPr>
          <w:rFonts w:ascii="Arial" w:hAnsi="Arial" w:cs="Arial"/>
        </w:rPr>
      </w:pPr>
      <w:r w:rsidRPr="00A818A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6DB57EE4" wp14:editId="7F5865B5">
                <wp:simplePos x="0" y="0"/>
                <wp:positionH relativeFrom="margin">
                  <wp:align>left</wp:align>
                </wp:positionH>
                <wp:positionV relativeFrom="paragraph">
                  <wp:posOffset>1229995</wp:posOffset>
                </wp:positionV>
                <wp:extent cx="1962150" cy="419100"/>
                <wp:effectExtent l="0" t="0" r="19050" b="19050"/>
                <wp:wrapSquare wrapText="bothSides"/>
                <wp:docPr id="27605446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593B6" w14:textId="01560E0A" w:rsidR="00304455" w:rsidRPr="00A818AD" w:rsidRDefault="00D802AF" w:rsidP="00304455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Stylový</w:t>
                            </w:r>
                            <w:r w:rsidRPr="00304455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04455" w:rsidRPr="00304455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apartmán</w:t>
                            </w:r>
                            <w:r w:rsidR="00304455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,</w:t>
                            </w:r>
                            <w:r w:rsidR="00304455" w:rsidRPr="00304455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802AF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La </w:t>
                            </w:r>
                            <w:proofErr w:type="spellStart"/>
                            <w:r w:rsidRPr="00D802AF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Cala</w:t>
                            </w:r>
                            <w:proofErr w:type="spellEnd"/>
                            <w:r w:rsidRPr="00D802AF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D802AF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Mijas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57EE4" id="_x0000_s1030" type="#_x0000_t202" style="position:absolute;left:0;text-align:left;margin-left:0;margin-top:96.85pt;width:154.5pt;height:33pt;z-index:25165824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" strokecolor="white [3212]">
                <v:textbox>
                  <w:txbxContent>
                    <w:p w14:paraId="7F3593B6" w14:textId="01560E0A" w:rsidR="00304455" w:rsidRPr="00A818AD" w:rsidRDefault="00D802AF" w:rsidP="00304455">
                      <w:pP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Stylový</w:t>
                      </w:r>
                      <w:r w:rsidRPr="00304455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304455" w:rsidRPr="00304455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apartmán</w:t>
                      </w:r>
                      <w:r w:rsidR="00304455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,</w:t>
                      </w:r>
                      <w:r w:rsidR="00304455" w:rsidRPr="00304455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D802AF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La </w:t>
                      </w:r>
                      <w:proofErr w:type="spellStart"/>
                      <w:r w:rsidRPr="00D802AF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Cala</w:t>
                      </w:r>
                      <w:proofErr w:type="spellEnd"/>
                      <w:r w:rsidRPr="00D802AF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D802AF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Mijas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79" behindDoc="1" locked="0" layoutInCell="1" allowOverlap="1" wp14:anchorId="12A6743D" wp14:editId="61207B05">
            <wp:simplePos x="0" y="0"/>
            <wp:positionH relativeFrom="margin">
              <wp:align>left</wp:align>
            </wp:positionH>
            <wp:positionV relativeFrom="paragraph">
              <wp:posOffset>55245</wp:posOffset>
            </wp:positionV>
            <wp:extent cx="1979930" cy="1153160"/>
            <wp:effectExtent l="0" t="0" r="1270" b="8890"/>
            <wp:wrapTight wrapText="bothSides">
              <wp:wrapPolygon edited="0">
                <wp:start x="0" y="0"/>
                <wp:lineTo x="0" y="21410"/>
                <wp:lineTo x="21406" y="21410"/>
                <wp:lineTo x="21406" y="0"/>
                <wp:lineTo x="0" y="0"/>
              </wp:wrapPolygon>
            </wp:wrapTight>
            <wp:docPr id="1385965384" name="Obrázek 9" descr="obývací poko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ývací pokoj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6CD" w:rsidRPr="00BA67D2">
        <w:rPr>
          <w:rFonts w:ascii="Arial" w:hAnsi="Arial" w:cs="Arial"/>
        </w:rPr>
        <w:t xml:space="preserve">Příkladem současných trendů je </w:t>
      </w:r>
      <w:hyperlink r:id="rId19" w:history="1">
        <w:r w:rsidR="00D802AF" w:rsidRPr="009C75FB">
          <w:rPr>
            <w:rStyle w:val="Hyperlink3"/>
            <w:sz w:val="22"/>
            <w:szCs w:val="22"/>
          </w:rPr>
          <w:t>stylový apartmán 3+kk</w:t>
        </w:r>
      </w:hyperlink>
      <w:r w:rsidR="00D802AF">
        <w:rPr>
          <w:rFonts w:ascii="Arial" w:hAnsi="Arial" w:cs="Arial"/>
        </w:rPr>
        <w:t xml:space="preserve"> </w:t>
      </w:r>
      <w:r w:rsidR="005D3E6C" w:rsidRPr="005D3E6C">
        <w:rPr>
          <w:rFonts w:ascii="Arial" w:hAnsi="Arial" w:cs="Arial"/>
        </w:rPr>
        <w:t>v</w:t>
      </w:r>
      <w:r w:rsidR="009C75FB">
        <w:rPr>
          <w:rFonts w:ascii="Arial" w:hAnsi="Arial" w:cs="Arial"/>
        </w:rPr>
        <w:t> </w:t>
      </w:r>
      <w:r w:rsidR="005D3E6C" w:rsidRPr="005D3E6C">
        <w:rPr>
          <w:rFonts w:ascii="Arial" w:hAnsi="Arial" w:cs="Arial"/>
        </w:rPr>
        <w:t xml:space="preserve">nejvyšším podlaží </w:t>
      </w:r>
      <w:r w:rsidR="00D802AF" w:rsidRPr="00D802AF">
        <w:rPr>
          <w:rFonts w:ascii="Arial" w:hAnsi="Arial" w:cs="Arial"/>
        </w:rPr>
        <w:t>rezidenční</w:t>
      </w:r>
      <w:r w:rsidR="005D3E6C">
        <w:rPr>
          <w:rFonts w:ascii="Arial" w:hAnsi="Arial" w:cs="Arial"/>
        </w:rPr>
        <w:t>ho</w:t>
      </w:r>
      <w:r w:rsidR="00D802AF" w:rsidRPr="00D802AF">
        <w:rPr>
          <w:rFonts w:ascii="Arial" w:hAnsi="Arial" w:cs="Arial"/>
        </w:rPr>
        <w:t xml:space="preserve"> projektu </w:t>
      </w:r>
      <w:proofErr w:type="spellStart"/>
      <w:r w:rsidR="00D802AF" w:rsidRPr="00D802AF">
        <w:rPr>
          <w:rFonts w:ascii="Arial" w:hAnsi="Arial" w:cs="Arial"/>
        </w:rPr>
        <w:t>Vission</w:t>
      </w:r>
      <w:proofErr w:type="spellEnd"/>
      <w:r w:rsidR="00D802AF" w:rsidRPr="00D802AF">
        <w:rPr>
          <w:rFonts w:ascii="Arial" w:hAnsi="Arial" w:cs="Arial"/>
        </w:rPr>
        <w:t xml:space="preserve"> </w:t>
      </w:r>
      <w:proofErr w:type="spellStart"/>
      <w:r w:rsidR="00D802AF" w:rsidRPr="00D802AF">
        <w:rPr>
          <w:rFonts w:ascii="Arial" w:hAnsi="Arial" w:cs="Arial"/>
        </w:rPr>
        <w:t>Hills</w:t>
      </w:r>
      <w:proofErr w:type="spellEnd"/>
      <w:r w:rsidR="005D3E6C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N</w:t>
      </w:r>
      <w:r w:rsidR="005D3E6C" w:rsidRPr="005D3E6C">
        <w:rPr>
          <w:rFonts w:ascii="Arial" w:hAnsi="Arial" w:cs="Arial"/>
        </w:rPr>
        <w:t>abízí užitnou plochu 114 m²</w:t>
      </w:r>
      <w:r>
        <w:rPr>
          <w:rFonts w:ascii="Arial" w:hAnsi="Arial" w:cs="Arial"/>
        </w:rPr>
        <w:t>,</w:t>
      </w:r>
      <w:r w:rsidR="005D3E6C" w:rsidRPr="005D3E6C">
        <w:rPr>
          <w:rFonts w:ascii="Arial" w:hAnsi="Arial" w:cs="Arial"/>
        </w:rPr>
        <w:t xml:space="preserve"> </w:t>
      </w:r>
      <w:r w:rsidR="005D3E6C">
        <w:rPr>
          <w:rFonts w:ascii="Arial" w:hAnsi="Arial" w:cs="Arial"/>
        </w:rPr>
        <w:t xml:space="preserve">prostornou </w:t>
      </w:r>
      <w:r w:rsidR="005D3E6C" w:rsidRPr="005D3E6C">
        <w:rPr>
          <w:rFonts w:ascii="Arial" w:hAnsi="Arial" w:cs="Arial"/>
        </w:rPr>
        <w:t>terasu</w:t>
      </w:r>
      <w:r>
        <w:rPr>
          <w:rFonts w:ascii="Arial" w:hAnsi="Arial" w:cs="Arial"/>
        </w:rPr>
        <w:t xml:space="preserve"> a komfortně zařízený interiér (vestavěné skříně, klimatizace s funkcí chlazení i</w:t>
      </w:r>
      <w:r w:rsidR="009C75FB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vytápění,…). Rezidenti budou mít k dispozici </w:t>
      </w:r>
      <w:r w:rsidRPr="00786C3B">
        <w:rPr>
          <w:rFonts w:ascii="Arial" w:hAnsi="Arial" w:cs="Arial"/>
        </w:rPr>
        <w:t xml:space="preserve">venkovní </w:t>
      </w:r>
      <w:r>
        <w:rPr>
          <w:rFonts w:ascii="Arial" w:hAnsi="Arial" w:cs="Arial"/>
        </w:rPr>
        <w:t>a</w:t>
      </w:r>
      <w:r w:rsidRPr="00786C3B">
        <w:rPr>
          <w:rFonts w:ascii="Arial" w:hAnsi="Arial" w:cs="Arial"/>
        </w:rPr>
        <w:t xml:space="preserve"> krytý bazén, fitness centrum</w:t>
      </w:r>
      <w:r>
        <w:rPr>
          <w:rFonts w:ascii="Arial" w:hAnsi="Arial" w:cs="Arial"/>
        </w:rPr>
        <w:t xml:space="preserve"> či</w:t>
      </w:r>
      <w:r w:rsidRPr="00786C3B">
        <w:rPr>
          <w:rFonts w:ascii="Arial" w:hAnsi="Arial" w:cs="Arial"/>
        </w:rPr>
        <w:t xml:space="preserve"> saun</w:t>
      </w:r>
      <w:r>
        <w:rPr>
          <w:rFonts w:ascii="Arial" w:hAnsi="Arial" w:cs="Arial"/>
        </w:rPr>
        <w:t xml:space="preserve">u. Vyhledávané přímořské město spojuje klidné prostředí s blízkostí </w:t>
      </w:r>
      <w:r w:rsidRPr="00786C3B">
        <w:rPr>
          <w:rFonts w:ascii="Arial" w:hAnsi="Arial" w:cs="Arial"/>
        </w:rPr>
        <w:t xml:space="preserve">moře </w:t>
      </w:r>
      <w:r>
        <w:rPr>
          <w:rFonts w:ascii="Arial" w:hAnsi="Arial" w:cs="Arial"/>
        </w:rPr>
        <w:t>a</w:t>
      </w:r>
      <w:r w:rsidRPr="00786C3B">
        <w:rPr>
          <w:rFonts w:ascii="Arial" w:hAnsi="Arial" w:cs="Arial"/>
        </w:rPr>
        <w:t xml:space="preserve"> snadnou dostupnost</w:t>
      </w:r>
      <w:r>
        <w:rPr>
          <w:rFonts w:ascii="Arial" w:hAnsi="Arial" w:cs="Arial"/>
        </w:rPr>
        <w:t>í</w:t>
      </w:r>
      <w:r w:rsidRPr="00786C3B">
        <w:rPr>
          <w:rFonts w:ascii="Arial" w:hAnsi="Arial" w:cs="Arial"/>
        </w:rPr>
        <w:t xml:space="preserve"> </w:t>
      </w:r>
      <w:proofErr w:type="spellStart"/>
      <w:r w:rsidRPr="00786C3B">
        <w:rPr>
          <w:rFonts w:ascii="Arial" w:hAnsi="Arial" w:cs="Arial"/>
        </w:rPr>
        <w:t>Málagy</w:t>
      </w:r>
      <w:proofErr w:type="spellEnd"/>
      <w:r w:rsidRPr="00786C3B">
        <w:rPr>
          <w:rFonts w:ascii="Arial" w:hAnsi="Arial" w:cs="Arial"/>
        </w:rPr>
        <w:t xml:space="preserve"> a dalších částí </w:t>
      </w:r>
      <w:proofErr w:type="spellStart"/>
      <w:r w:rsidRPr="00786C3B">
        <w:rPr>
          <w:rFonts w:ascii="Arial" w:hAnsi="Arial" w:cs="Arial"/>
        </w:rPr>
        <w:t>Costa</w:t>
      </w:r>
      <w:proofErr w:type="spellEnd"/>
      <w:r w:rsidRPr="00786C3B">
        <w:rPr>
          <w:rFonts w:ascii="Arial" w:hAnsi="Arial" w:cs="Arial"/>
        </w:rPr>
        <w:t xml:space="preserve"> </w:t>
      </w:r>
      <w:proofErr w:type="spellStart"/>
      <w:r w:rsidRPr="00786C3B">
        <w:rPr>
          <w:rFonts w:ascii="Arial" w:hAnsi="Arial" w:cs="Arial"/>
        </w:rPr>
        <w:t>del</w:t>
      </w:r>
      <w:proofErr w:type="spellEnd"/>
      <w:r w:rsidRPr="00786C3B">
        <w:rPr>
          <w:rFonts w:ascii="Arial" w:hAnsi="Arial" w:cs="Arial"/>
        </w:rPr>
        <w:t xml:space="preserve"> Sol.</w:t>
      </w:r>
    </w:p>
    <w:p w14:paraId="242F8A8A" w14:textId="78AC7AD0" w:rsidR="000714B5" w:rsidRDefault="000714B5" w:rsidP="00F6739B">
      <w:pPr>
        <w:spacing w:after="0" w:line="320" w:lineRule="atLeast"/>
        <w:jc w:val="both"/>
        <w:rPr>
          <w:rFonts w:ascii="Arial" w:hAnsi="Arial" w:cs="Arial"/>
        </w:rPr>
      </w:pPr>
    </w:p>
    <w:p w14:paraId="771091D0" w14:textId="24EDDB29" w:rsidR="00E264D4" w:rsidRDefault="00786C3B" w:rsidP="00BA67D2">
      <w:pPr>
        <w:spacing w:after="0" w:line="320" w:lineRule="atLeast"/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6" behindDoc="1" locked="0" layoutInCell="1" allowOverlap="1" wp14:anchorId="7DE62002" wp14:editId="110C0258">
            <wp:simplePos x="0" y="0"/>
            <wp:positionH relativeFrom="margin">
              <wp:align>right</wp:align>
            </wp:positionH>
            <wp:positionV relativeFrom="paragraph">
              <wp:posOffset>59055</wp:posOffset>
            </wp:positionV>
            <wp:extent cx="1692000" cy="1313903"/>
            <wp:effectExtent l="0" t="0" r="3810" b="635"/>
            <wp:wrapTight wrapText="bothSides">
              <wp:wrapPolygon edited="0">
                <wp:start x="0" y="0"/>
                <wp:lineTo x="0" y="21297"/>
                <wp:lineTo x="21405" y="21297"/>
                <wp:lineTo x="21405" y="0"/>
                <wp:lineTo x="0" y="0"/>
              </wp:wrapPolygon>
            </wp:wrapTight>
            <wp:docPr id="45914291" name="Obrázek 6" descr="bazé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zén 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131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18A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29EC9097" wp14:editId="5C717E71">
                <wp:simplePos x="0" y="0"/>
                <wp:positionH relativeFrom="margin">
                  <wp:posOffset>3831590</wp:posOffset>
                </wp:positionH>
                <wp:positionV relativeFrom="paragraph">
                  <wp:posOffset>1384935</wp:posOffset>
                </wp:positionV>
                <wp:extent cx="2066925" cy="257175"/>
                <wp:effectExtent l="0" t="0" r="28575" b="28575"/>
                <wp:wrapSquare wrapText="bothSides"/>
                <wp:docPr id="5302531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2D4AC" w14:textId="3BDE2ADE" w:rsidR="009B084C" w:rsidRPr="00A818AD" w:rsidRDefault="008B05BE" w:rsidP="00AB5D0F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Exkluzivní vila, </w:t>
                            </w:r>
                            <w:r w:rsidRPr="008B05BE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La </w:t>
                            </w:r>
                            <w:proofErr w:type="spellStart"/>
                            <w:r w:rsidRPr="008B05BE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Cala</w:t>
                            </w:r>
                            <w:proofErr w:type="spellEnd"/>
                            <w:r w:rsidRPr="008B05BE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8B05BE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Mijas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C9097" id="_x0000_s1031" type="#_x0000_t202" style="position:absolute;left:0;text-align:left;margin-left:301.7pt;margin-top:109.05pt;width:162.75pt;height:20.25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" strokecolor="white [3212]">
                <v:textbox>
                  <w:txbxContent>
                    <w:p w14:paraId="7932D4AC" w14:textId="3BDE2ADE" w:rsidR="009B084C" w:rsidRPr="00A818AD" w:rsidRDefault="008B05BE" w:rsidP="00AB5D0F">
                      <w:pPr>
                        <w:jc w:val="right"/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Exkluzivní vila, </w:t>
                      </w:r>
                      <w:r w:rsidRPr="008B05BE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La Cala de Mijas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E394D">
        <w:rPr>
          <w:rFonts w:ascii="Arial" w:hAnsi="Arial" w:cs="Arial"/>
          <w:noProof/>
        </w:rPr>
        <w:t>Luxusní</w:t>
      </w:r>
      <w:r w:rsidR="009F1C7E" w:rsidRPr="009F1C7E">
        <w:rPr>
          <w:rFonts w:ascii="Arial" w:hAnsi="Arial" w:cs="Arial"/>
        </w:rPr>
        <w:t xml:space="preserve"> segment</w:t>
      </w:r>
      <w:r w:rsidR="00EE394D">
        <w:rPr>
          <w:rFonts w:ascii="Arial" w:hAnsi="Arial" w:cs="Arial"/>
        </w:rPr>
        <w:t xml:space="preserve"> reprezentu</w:t>
      </w:r>
      <w:r w:rsidR="009F1C7E">
        <w:rPr>
          <w:rFonts w:ascii="Arial" w:hAnsi="Arial" w:cs="Arial"/>
        </w:rPr>
        <w:t xml:space="preserve">je </w:t>
      </w:r>
      <w:hyperlink r:id="rId21" w:history="1">
        <w:r w:rsidR="00F12FD4" w:rsidRPr="008B05BE">
          <w:rPr>
            <w:rStyle w:val="Hyperlink3"/>
            <w:sz w:val="22"/>
            <w:szCs w:val="22"/>
          </w:rPr>
          <w:t>exkluzivní vila</w:t>
        </w:r>
      </w:hyperlink>
      <w:r w:rsidR="00F12FD4">
        <w:rPr>
          <w:rFonts w:ascii="Arial" w:hAnsi="Arial" w:cs="Arial"/>
        </w:rPr>
        <w:t xml:space="preserve"> v</w:t>
      </w:r>
      <w:r w:rsidR="00F12FD4" w:rsidRPr="00F12FD4">
        <w:t xml:space="preserve"> </w:t>
      </w:r>
      <w:r w:rsidR="00F12FD4" w:rsidRPr="00F12FD4">
        <w:rPr>
          <w:rFonts w:ascii="Arial" w:hAnsi="Arial" w:cs="Arial"/>
        </w:rPr>
        <w:t xml:space="preserve">rezidenčním projektu v La </w:t>
      </w:r>
      <w:proofErr w:type="spellStart"/>
      <w:r w:rsidR="00F12FD4" w:rsidRPr="00F12FD4">
        <w:rPr>
          <w:rFonts w:ascii="Arial" w:hAnsi="Arial" w:cs="Arial"/>
        </w:rPr>
        <w:t>Cala</w:t>
      </w:r>
      <w:proofErr w:type="spellEnd"/>
      <w:r w:rsidR="00F12FD4" w:rsidRPr="00F12FD4">
        <w:rPr>
          <w:rFonts w:ascii="Arial" w:hAnsi="Arial" w:cs="Arial"/>
        </w:rPr>
        <w:t xml:space="preserve"> de </w:t>
      </w:r>
      <w:proofErr w:type="spellStart"/>
      <w:r w:rsidR="00F12FD4" w:rsidRPr="00F12FD4">
        <w:rPr>
          <w:rFonts w:ascii="Arial" w:hAnsi="Arial" w:cs="Arial"/>
        </w:rPr>
        <w:t>Mijas</w:t>
      </w:r>
      <w:proofErr w:type="spellEnd"/>
      <w:r w:rsidR="00E56E18" w:rsidRPr="00E56E18">
        <w:rPr>
          <w:rFonts w:ascii="Arial" w:hAnsi="Arial" w:cs="Arial"/>
        </w:rPr>
        <w:t xml:space="preserve">. Dispozice zahrnuje tři ložnice </w:t>
      </w:r>
      <w:r w:rsidR="00E56E18">
        <w:rPr>
          <w:rFonts w:ascii="Arial" w:hAnsi="Arial" w:cs="Arial"/>
        </w:rPr>
        <w:t>i</w:t>
      </w:r>
      <w:r w:rsidR="00214D01">
        <w:rPr>
          <w:rFonts w:ascii="Arial" w:hAnsi="Arial" w:cs="Arial"/>
        </w:rPr>
        <w:t> </w:t>
      </w:r>
      <w:r w:rsidR="00E56E18" w:rsidRPr="00E56E18">
        <w:rPr>
          <w:rFonts w:ascii="Arial" w:hAnsi="Arial" w:cs="Arial"/>
        </w:rPr>
        <w:t xml:space="preserve">koupelny, </w:t>
      </w:r>
      <w:r w:rsidR="00EC648E" w:rsidRPr="00EC648E">
        <w:rPr>
          <w:rFonts w:ascii="Arial" w:hAnsi="Arial" w:cs="Arial"/>
        </w:rPr>
        <w:t>součástí jsou</w:t>
      </w:r>
      <w:r w:rsidR="00EC648E">
        <w:rPr>
          <w:rFonts w:ascii="Arial" w:hAnsi="Arial" w:cs="Arial"/>
        </w:rPr>
        <w:t xml:space="preserve"> rovněž</w:t>
      </w:r>
      <w:r w:rsidR="00EC648E" w:rsidRPr="00EC648E">
        <w:rPr>
          <w:rFonts w:ascii="Arial" w:hAnsi="Arial" w:cs="Arial"/>
        </w:rPr>
        <w:t xml:space="preserve"> velkorysé venkovní prostory – terasa o ploše 103 m</w:t>
      </w:r>
      <w:r w:rsidR="00EC648E" w:rsidRPr="00F7133D">
        <w:rPr>
          <w:rFonts w:ascii="Arial" w:hAnsi="Arial" w:cs="Arial"/>
        </w:rPr>
        <w:t>²</w:t>
      </w:r>
      <w:r w:rsidR="00EC648E" w:rsidRPr="00EC648E">
        <w:rPr>
          <w:rFonts w:ascii="Arial" w:hAnsi="Arial" w:cs="Arial"/>
        </w:rPr>
        <w:t xml:space="preserve"> a soukromá zahrada o velikosti 44 m²</w:t>
      </w:r>
      <w:r w:rsidR="00EC648E">
        <w:rPr>
          <w:rFonts w:ascii="Arial" w:hAnsi="Arial" w:cs="Arial"/>
        </w:rPr>
        <w:t xml:space="preserve">. </w:t>
      </w:r>
      <w:r w:rsidR="00AD1D5F">
        <w:rPr>
          <w:rFonts w:ascii="Arial" w:hAnsi="Arial" w:cs="Arial"/>
        </w:rPr>
        <w:t xml:space="preserve">Standardy zahrnují </w:t>
      </w:r>
      <w:r w:rsidR="00AD1D5F" w:rsidRPr="00AD1D5F">
        <w:rPr>
          <w:rFonts w:ascii="Arial" w:hAnsi="Arial" w:cs="Arial"/>
        </w:rPr>
        <w:t>moderní technologie</w:t>
      </w:r>
      <w:r w:rsidR="00AD1D5F">
        <w:rPr>
          <w:rFonts w:ascii="Arial" w:hAnsi="Arial" w:cs="Arial"/>
        </w:rPr>
        <w:t xml:space="preserve"> a </w:t>
      </w:r>
      <w:r w:rsidR="00AD1D5F" w:rsidRPr="00AD1D5F">
        <w:rPr>
          <w:rFonts w:ascii="Arial" w:hAnsi="Arial" w:cs="Arial"/>
        </w:rPr>
        <w:t>energeticky efektivní řešení</w:t>
      </w:r>
      <w:r w:rsidR="00AD1D5F">
        <w:rPr>
          <w:rFonts w:ascii="Arial" w:hAnsi="Arial" w:cs="Arial"/>
        </w:rPr>
        <w:t xml:space="preserve">. </w:t>
      </w:r>
      <w:r w:rsidR="00712009" w:rsidRPr="00712009">
        <w:rPr>
          <w:rFonts w:ascii="Arial" w:hAnsi="Arial" w:cs="Arial"/>
        </w:rPr>
        <w:t xml:space="preserve">Komorní projekt </w:t>
      </w:r>
      <w:r w:rsidR="00712009">
        <w:rPr>
          <w:rFonts w:ascii="Arial" w:hAnsi="Arial" w:cs="Arial"/>
        </w:rPr>
        <w:t>vyrůstá</w:t>
      </w:r>
      <w:r w:rsidR="00712009" w:rsidRPr="00712009">
        <w:rPr>
          <w:rFonts w:ascii="Arial" w:hAnsi="Arial" w:cs="Arial"/>
        </w:rPr>
        <w:t xml:space="preserve"> jen několik minut od písečných pláží, golfových hřišť a veškeré občanské vybavenosti.</w:t>
      </w:r>
    </w:p>
    <w:p w14:paraId="0CD4B115" w14:textId="7886B24A" w:rsidR="009B084C" w:rsidRPr="00010AF0" w:rsidRDefault="009B084C" w:rsidP="00BA67D2">
      <w:pPr>
        <w:spacing w:after="0" w:line="320" w:lineRule="atLeast"/>
        <w:jc w:val="both"/>
        <w:rPr>
          <w:rFonts w:ascii="Arial" w:hAnsi="Arial" w:cs="Arial"/>
        </w:rPr>
      </w:pPr>
    </w:p>
    <w:p w14:paraId="76DFF5D7" w14:textId="25F53076" w:rsidR="00BA67D2" w:rsidRPr="00BA67D2" w:rsidRDefault="0059678C" w:rsidP="00BA67D2">
      <w:pPr>
        <w:spacing w:after="0" w:line="320" w:lineRule="atLeas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Zájem roste také o </w:t>
      </w:r>
      <w:r w:rsidR="007D40CF">
        <w:rPr>
          <w:rFonts w:ascii="Arial" w:hAnsi="Arial" w:cs="Arial"/>
          <w:b/>
          <w:bCs/>
        </w:rPr>
        <w:t xml:space="preserve">pobřeží </w:t>
      </w:r>
      <w:proofErr w:type="spellStart"/>
      <w:r w:rsidR="00BA67D2" w:rsidRPr="00BA67D2">
        <w:rPr>
          <w:rFonts w:ascii="Arial" w:hAnsi="Arial" w:cs="Arial"/>
          <w:b/>
          <w:bCs/>
        </w:rPr>
        <w:t>Costa</w:t>
      </w:r>
      <w:proofErr w:type="spellEnd"/>
      <w:r w:rsidR="00BA67D2" w:rsidRPr="00BA67D2">
        <w:rPr>
          <w:rFonts w:ascii="Arial" w:hAnsi="Arial" w:cs="Arial"/>
          <w:b/>
          <w:bCs/>
        </w:rPr>
        <w:t xml:space="preserve"> </w:t>
      </w:r>
      <w:proofErr w:type="spellStart"/>
      <w:r w:rsidR="00BA67D2" w:rsidRPr="00BA67D2">
        <w:rPr>
          <w:rFonts w:ascii="Arial" w:hAnsi="Arial" w:cs="Arial"/>
          <w:b/>
          <w:bCs/>
        </w:rPr>
        <w:t>Blanca</w:t>
      </w:r>
      <w:proofErr w:type="spellEnd"/>
      <w:r w:rsidR="00BA67D2" w:rsidRPr="00BA67D2">
        <w:rPr>
          <w:rFonts w:ascii="Arial" w:hAnsi="Arial" w:cs="Arial"/>
          <w:b/>
          <w:bCs/>
        </w:rPr>
        <w:t xml:space="preserve"> </w:t>
      </w:r>
    </w:p>
    <w:p w14:paraId="26E37768" w14:textId="53FD80D8" w:rsidR="00BA67D2" w:rsidRPr="00BA67D2" w:rsidRDefault="00BA67D2" w:rsidP="00BA67D2">
      <w:pPr>
        <w:spacing w:after="0" w:line="320" w:lineRule="atLeast"/>
        <w:jc w:val="both"/>
        <w:rPr>
          <w:rFonts w:ascii="Arial" w:hAnsi="Arial" w:cs="Arial"/>
        </w:rPr>
      </w:pPr>
      <w:r w:rsidRPr="00BA67D2">
        <w:rPr>
          <w:rFonts w:ascii="Arial" w:hAnsi="Arial" w:cs="Arial"/>
        </w:rPr>
        <w:t xml:space="preserve">Vedle </w:t>
      </w:r>
      <w:proofErr w:type="spellStart"/>
      <w:r w:rsidRPr="00BA67D2">
        <w:rPr>
          <w:rFonts w:ascii="Arial" w:hAnsi="Arial" w:cs="Arial"/>
        </w:rPr>
        <w:t>Costa</w:t>
      </w:r>
      <w:proofErr w:type="spellEnd"/>
      <w:r w:rsidRPr="00BA67D2">
        <w:rPr>
          <w:rFonts w:ascii="Arial" w:hAnsi="Arial" w:cs="Arial"/>
        </w:rPr>
        <w:t xml:space="preserve"> </w:t>
      </w:r>
      <w:proofErr w:type="spellStart"/>
      <w:r w:rsidRPr="00BA67D2">
        <w:rPr>
          <w:rFonts w:ascii="Arial" w:hAnsi="Arial" w:cs="Arial"/>
        </w:rPr>
        <w:t>del</w:t>
      </w:r>
      <w:proofErr w:type="spellEnd"/>
      <w:r w:rsidRPr="00BA67D2">
        <w:rPr>
          <w:rFonts w:ascii="Arial" w:hAnsi="Arial" w:cs="Arial"/>
        </w:rPr>
        <w:t xml:space="preserve"> Sol patří mezi nejžádanější oblasti </w:t>
      </w:r>
      <w:proofErr w:type="spellStart"/>
      <w:r w:rsidRPr="00BA67D2">
        <w:rPr>
          <w:rFonts w:ascii="Arial" w:hAnsi="Arial" w:cs="Arial"/>
        </w:rPr>
        <w:t>Costa</w:t>
      </w:r>
      <w:proofErr w:type="spellEnd"/>
      <w:r w:rsidRPr="00BA67D2">
        <w:rPr>
          <w:rFonts w:ascii="Arial" w:hAnsi="Arial" w:cs="Arial"/>
        </w:rPr>
        <w:t xml:space="preserve"> </w:t>
      </w:r>
      <w:proofErr w:type="spellStart"/>
      <w:r w:rsidRPr="00BA67D2">
        <w:rPr>
          <w:rFonts w:ascii="Arial" w:hAnsi="Arial" w:cs="Arial"/>
        </w:rPr>
        <w:t>Blanca</w:t>
      </w:r>
      <w:proofErr w:type="spellEnd"/>
      <w:r w:rsidR="00294B97">
        <w:rPr>
          <w:rFonts w:ascii="Arial" w:hAnsi="Arial" w:cs="Arial"/>
        </w:rPr>
        <w:t xml:space="preserve">, kde jsou populární lokality </w:t>
      </w:r>
      <w:proofErr w:type="spellStart"/>
      <w:r w:rsidR="00294B97" w:rsidRPr="00294B97">
        <w:rPr>
          <w:rFonts w:ascii="Arial" w:hAnsi="Arial" w:cs="Arial"/>
        </w:rPr>
        <w:t>Jávea</w:t>
      </w:r>
      <w:proofErr w:type="spellEnd"/>
      <w:r w:rsidR="00294B97" w:rsidRPr="00294B97">
        <w:rPr>
          <w:rFonts w:ascii="Arial" w:hAnsi="Arial" w:cs="Arial"/>
        </w:rPr>
        <w:t xml:space="preserve">, </w:t>
      </w:r>
      <w:proofErr w:type="spellStart"/>
      <w:r w:rsidR="00294B97" w:rsidRPr="00294B97">
        <w:rPr>
          <w:rFonts w:ascii="Arial" w:hAnsi="Arial" w:cs="Arial"/>
        </w:rPr>
        <w:t>Moraira</w:t>
      </w:r>
      <w:proofErr w:type="spellEnd"/>
      <w:r w:rsidR="007D40CF">
        <w:rPr>
          <w:rFonts w:ascii="Arial" w:hAnsi="Arial" w:cs="Arial"/>
        </w:rPr>
        <w:t>,</w:t>
      </w:r>
      <w:r w:rsidR="00294B97" w:rsidRPr="00294B97">
        <w:rPr>
          <w:rFonts w:ascii="Arial" w:hAnsi="Arial" w:cs="Arial"/>
        </w:rPr>
        <w:t xml:space="preserve"> </w:t>
      </w:r>
      <w:proofErr w:type="spellStart"/>
      <w:r w:rsidR="00294B97" w:rsidRPr="00294B97">
        <w:rPr>
          <w:rFonts w:ascii="Arial" w:hAnsi="Arial" w:cs="Arial"/>
        </w:rPr>
        <w:t>Calpe</w:t>
      </w:r>
      <w:proofErr w:type="spellEnd"/>
      <w:r w:rsidR="00294B97" w:rsidRPr="00294B97">
        <w:rPr>
          <w:rFonts w:ascii="Arial" w:hAnsi="Arial" w:cs="Arial"/>
        </w:rPr>
        <w:t xml:space="preserve">, </w:t>
      </w:r>
      <w:proofErr w:type="spellStart"/>
      <w:r w:rsidR="00294B97" w:rsidRPr="00294B97">
        <w:rPr>
          <w:rFonts w:ascii="Arial" w:hAnsi="Arial" w:cs="Arial"/>
        </w:rPr>
        <w:t>Torrevieja</w:t>
      </w:r>
      <w:proofErr w:type="spellEnd"/>
      <w:r w:rsidR="00D802AF">
        <w:rPr>
          <w:rFonts w:ascii="Arial" w:hAnsi="Arial" w:cs="Arial"/>
        </w:rPr>
        <w:t>,</w:t>
      </w:r>
      <w:r w:rsidR="00294B97" w:rsidRPr="00294B97">
        <w:rPr>
          <w:rFonts w:ascii="Arial" w:hAnsi="Arial" w:cs="Arial"/>
        </w:rPr>
        <w:t xml:space="preserve"> </w:t>
      </w:r>
      <w:proofErr w:type="spellStart"/>
      <w:r w:rsidR="00294B97" w:rsidRPr="00294B97">
        <w:rPr>
          <w:rFonts w:ascii="Arial" w:hAnsi="Arial" w:cs="Arial"/>
        </w:rPr>
        <w:t>Orihuela</w:t>
      </w:r>
      <w:proofErr w:type="spellEnd"/>
      <w:r w:rsidR="00294B97" w:rsidRPr="00294B97">
        <w:rPr>
          <w:rFonts w:ascii="Arial" w:hAnsi="Arial" w:cs="Arial"/>
        </w:rPr>
        <w:t xml:space="preserve"> </w:t>
      </w:r>
      <w:proofErr w:type="spellStart"/>
      <w:r w:rsidR="00294B97" w:rsidRPr="00294B97">
        <w:rPr>
          <w:rFonts w:ascii="Arial" w:hAnsi="Arial" w:cs="Arial"/>
        </w:rPr>
        <w:t>Costa</w:t>
      </w:r>
      <w:proofErr w:type="spellEnd"/>
      <w:r w:rsidR="00D802AF">
        <w:rPr>
          <w:rFonts w:ascii="Arial" w:hAnsi="Arial" w:cs="Arial"/>
        </w:rPr>
        <w:t xml:space="preserve"> a </w:t>
      </w:r>
      <w:proofErr w:type="spellStart"/>
      <w:r w:rsidR="00D802AF" w:rsidRPr="00D802AF">
        <w:rPr>
          <w:rFonts w:ascii="Arial" w:hAnsi="Arial" w:cs="Arial"/>
        </w:rPr>
        <w:t>Denia</w:t>
      </w:r>
      <w:proofErr w:type="spellEnd"/>
      <w:r w:rsidR="003D09FD">
        <w:rPr>
          <w:rFonts w:ascii="Arial" w:hAnsi="Arial" w:cs="Arial"/>
        </w:rPr>
        <w:t xml:space="preserve">, které </w:t>
      </w:r>
      <w:r w:rsidRPr="00BA67D2">
        <w:rPr>
          <w:rFonts w:ascii="Arial" w:hAnsi="Arial" w:cs="Arial"/>
        </w:rPr>
        <w:t>nabíz</w:t>
      </w:r>
      <w:r w:rsidR="00325D19">
        <w:rPr>
          <w:rFonts w:ascii="Arial" w:hAnsi="Arial" w:cs="Arial"/>
        </w:rPr>
        <w:t>ej</w:t>
      </w:r>
      <w:r w:rsidRPr="00BA67D2">
        <w:rPr>
          <w:rFonts w:ascii="Arial" w:hAnsi="Arial" w:cs="Arial"/>
        </w:rPr>
        <w:t>í klidnější atmosféru, členité pobřeží, kvalitní gastronomii a zpravidla i dostupnější ceny.</w:t>
      </w:r>
      <w:r w:rsidR="003D09FD">
        <w:rPr>
          <w:rFonts w:ascii="Arial" w:hAnsi="Arial" w:cs="Arial"/>
        </w:rPr>
        <w:t xml:space="preserve"> </w:t>
      </w:r>
      <w:r w:rsidR="00294B97" w:rsidRPr="00294B97">
        <w:rPr>
          <w:rFonts w:ascii="Arial" w:hAnsi="Arial" w:cs="Arial"/>
          <w:i/>
          <w:iCs/>
        </w:rPr>
        <w:t>„</w:t>
      </w:r>
      <w:r w:rsidRPr="00294B97">
        <w:rPr>
          <w:rFonts w:ascii="Arial" w:hAnsi="Arial" w:cs="Arial"/>
          <w:i/>
          <w:iCs/>
        </w:rPr>
        <w:t>Apartmány zde nejčastěji stojí mezi 200 až 400 tisíci eur</w:t>
      </w:r>
      <w:r w:rsidR="0044273A">
        <w:rPr>
          <w:rFonts w:ascii="Arial" w:hAnsi="Arial" w:cs="Arial"/>
          <w:i/>
          <w:iCs/>
        </w:rPr>
        <w:t>, u</w:t>
      </w:r>
      <w:r w:rsidR="00294B97" w:rsidRPr="00294B97">
        <w:rPr>
          <w:rFonts w:ascii="Arial" w:hAnsi="Arial" w:cs="Arial"/>
          <w:i/>
          <w:iCs/>
        </w:rPr>
        <w:t xml:space="preserve"> vil určených k trvalému bydlení se setkáváme s </w:t>
      </w:r>
      <w:r w:rsidR="0011263B">
        <w:rPr>
          <w:rFonts w:ascii="Arial" w:hAnsi="Arial" w:cs="Arial"/>
          <w:i/>
          <w:iCs/>
        </w:rPr>
        <w:t>rozpětím</w:t>
      </w:r>
      <w:r w:rsidR="00294B97" w:rsidRPr="00294B97">
        <w:rPr>
          <w:rFonts w:ascii="Arial" w:hAnsi="Arial" w:cs="Arial"/>
          <w:i/>
          <w:iCs/>
        </w:rPr>
        <w:t xml:space="preserve"> od 600 tisíc do 2 milionů eur,“</w:t>
      </w:r>
      <w:r w:rsidR="00294B97">
        <w:rPr>
          <w:rFonts w:ascii="Arial" w:hAnsi="Arial" w:cs="Arial"/>
        </w:rPr>
        <w:t xml:space="preserve"> říká </w:t>
      </w:r>
      <w:r w:rsidR="00294B97" w:rsidRPr="00294B97">
        <w:rPr>
          <w:rFonts w:ascii="Arial" w:hAnsi="Arial" w:cs="Arial"/>
        </w:rPr>
        <w:t xml:space="preserve">realitní makléřka společnosti Luxent – </w:t>
      </w:r>
      <w:proofErr w:type="spellStart"/>
      <w:r w:rsidR="00294B97" w:rsidRPr="00294B97">
        <w:rPr>
          <w:rFonts w:ascii="Arial" w:hAnsi="Arial" w:cs="Arial"/>
        </w:rPr>
        <w:t>Exclusive</w:t>
      </w:r>
      <w:proofErr w:type="spellEnd"/>
      <w:r w:rsidR="00294B97" w:rsidRPr="00294B97">
        <w:rPr>
          <w:rFonts w:ascii="Arial" w:hAnsi="Arial" w:cs="Arial"/>
        </w:rPr>
        <w:t xml:space="preserve"> </w:t>
      </w:r>
      <w:proofErr w:type="spellStart"/>
      <w:r w:rsidR="00294B97" w:rsidRPr="00294B97">
        <w:rPr>
          <w:rFonts w:ascii="Arial" w:hAnsi="Arial" w:cs="Arial"/>
        </w:rPr>
        <w:t>Properties</w:t>
      </w:r>
      <w:proofErr w:type="spellEnd"/>
      <w:r w:rsidR="00294B97" w:rsidRPr="00294B97">
        <w:rPr>
          <w:rFonts w:ascii="Arial" w:hAnsi="Arial" w:cs="Arial"/>
        </w:rPr>
        <w:t>.</w:t>
      </w:r>
    </w:p>
    <w:p w14:paraId="7F68A991" w14:textId="77777777" w:rsidR="00BA67D2" w:rsidRPr="00BA67D2" w:rsidRDefault="00BA67D2" w:rsidP="00BA67D2">
      <w:pPr>
        <w:spacing w:after="0" w:line="320" w:lineRule="atLeast"/>
        <w:jc w:val="both"/>
        <w:rPr>
          <w:rFonts w:ascii="Arial" w:hAnsi="Arial" w:cs="Arial"/>
        </w:rPr>
      </w:pPr>
    </w:p>
    <w:p w14:paraId="116B4C3E" w14:textId="26D543A1" w:rsidR="00A818AD" w:rsidRDefault="007C7D70" w:rsidP="00BA67D2">
      <w:pPr>
        <w:spacing w:after="0" w:line="320" w:lineRule="atLeast"/>
        <w:jc w:val="both"/>
        <w:rPr>
          <w:rFonts w:ascii="Arial" w:hAnsi="Arial" w:cs="Arial"/>
        </w:rPr>
      </w:pPr>
      <w:r w:rsidRPr="00A818AD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F456C2F" wp14:editId="15CCDF78">
                <wp:simplePos x="0" y="0"/>
                <wp:positionH relativeFrom="margin">
                  <wp:align>left</wp:align>
                </wp:positionH>
                <wp:positionV relativeFrom="paragraph">
                  <wp:posOffset>1359535</wp:posOffset>
                </wp:positionV>
                <wp:extent cx="1960880" cy="266700"/>
                <wp:effectExtent l="0" t="0" r="20320" b="19050"/>
                <wp:wrapSquare wrapText="bothSides"/>
                <wp:docPr id="6532864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08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88C36" w14:textId="1CE51B44" w:rsidR="000830E7" w:rsidRPr="00A818AD" w:rsidRDefault="000830E7" w:rsidP="00AB5D0F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L</w:t>
                            </w:r>
                            <w:r w:rsidRPr="000830E7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uxusní vila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,</w:t>
                            </w:r>
                            <w:r w:rsidRPr="000830E7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830E7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Jávea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56C2F" id="_x0000_s1032" type="#_x0000_t202" style="position:absolute;left:0;text-align:left;margin-left:0;margin-top:107.05pt;width:154.4pt;height:21pt;z-index:25165824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" strokecolor="white [3212]">
                <v:textbox>
                  <w:txbxContent>
                    <w:p w14:paraId="39388C36" w14:textId="1CE51B44" w:rsidR="000830E7" w:rsidRPr="00A818AD" w:rsidRDefault="000830E7" w:rsidP="00AB5D0F">
                      <w:pP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L</w:t>
                      </w:r>
                      <w:r w:rsidRPr="000830E7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uxusní vila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,</w:t>
                      </w:r>
                      <w:r w:rsidRPr="000830E7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 Jávea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1" behindDoc="1" locked="0" layoutInCell="1" allowOverlap="1" wp14:anchorId="7AD449C3" wp14:editId="17FDBA09">
            <wp:simplePos x="0" y="0"/>
            <wp:positionH relativeFrom="margin">
              <wp:align>left</wp:align>
            </wp:positionH>
            <wp:positionV relativeFrom="paragraph">
              <wp:posOffset>54610</wp:posOffset>
            </wp:positionV>
            <wp:extent cx="1980000" cy="1274395"/>
            <wp:effectExtent l="0" t="0" r="1270" b="2540"/>
            <wp:wrapTight wrapText="bothSides">
              <wp:wrapPolygon edited="0">
                <wp:start x="0" y="0"/>
                <wp:lineTo x="0" y="21320"/>
                <wp:lineTo x="21406" y="21320"/>
                <wp:lineTo x="21406" y="0"/>
                <wp:lineTo x="0" y="0"/>
              </wp:wrapPolygon>
            </wp:wrapTight>
            <wp:docPr id="1289545597" name="Obrázek 3" descr="obývací pokoj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bývací pokoj 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12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18AD">
        <w:rPr>
          <w:rFonts w:ascii="Arial" w:hAnsi="Arial" w:cs="Arial"/>
        </w:rPr>
        <w:t>U</w:t>
      </w:r>
      <w:r w:rsidR="00A818AD" w:rsidRPr="00A818AD">
        <w:rPr>
          <w:rFonts w:ascii="Arial" w:hAnsi="Arial" w:cs="Arial"/>
        </w:rPr>
        <w:t>kázk</w:t>
      </w:r>
      <w:r w:rsidR="00A818AD">
        <w:rPr>
          <w:rFonts w:ascii="Arial" w:hAnsi="Arial" w:cs="Arial"/>
        </w:rPr>
        <w:t>o</w:t>
      </w:r>
      <w:r w:rsidR="00A818AD" w:rsidRPr="00A818AD">
        <w:rPr>
          <w:rFonts w:ascii="Arial" w:hAnsi="Arial" w:cs="Arial"/>
        </w:rPr>
        <w:t>u prémiové</w:t>
      </w:r>
      <w:r w:rsidR="00C54F51">
        <w:rPr>
          <w:rFonts w:ascii="Arial" w:hAnsi="Arial" w:cs="Arial"/>
        </w:rPr>
        <w:t xml:space="preserve">ho segmentu </w:t>
      </w:r>
      <w:r w:rsidR="00B952B0">
        <w:rPr>
          <w:rFonts w:ascii="Arial" w:hAnsi="Arial" w:cs="Arial"/>
        </w:rPr>
        <w:t xml:space="preserve">v </w:t>
      </w:r>
      <w:r w:rsidR="00B952B0" w:rsidRPr="000830E7">
        <w:rPr>
          <w:rFonts w:ascii="Arial" w:hAnsi="Arial" w:cs="Arial"/>
        </w:rPr>
        <w:t xml:space="preserve">lokalitě </w:t>
      </w:r>
      <w:proofErr w:type="spellStart"/>
      <w:r w:rsidR="00B952B0" w:rsidRPr="000830E7">
        <w:rPr>
          <w:rFonts w:ascii="Arial" w:hAnsi="Arial" w:cs="Arial"/>
        </w:rPr>
        <w:t>Jávea</w:t>
      </w:r>
      <w:proofErr w:type="spellEnd"/>
      <w:r w:rsidR="00B952B0">
        <w:rPr>
          <w:rFonts w:ascii="Arial" w:hAnsi="Arial" w:cs="Arial"/>
        </w:rPr>
        <w:t xml:space="preserve"> </w:t>
      </w:r>
      <w:r w:rsidR="00A818AD">
        <w:rPr>
          <w:rFonts w:ascii="Arial" w:hAnsi="Arial" w:cs="Arial"/>
        </w:rPr>
        <w:t xml:space="preserve">je </w:t>
      </w:r>
      <w:hyperlink r:id="rId23" w:history="1">
        <w:r w:rsidR="000830E7" w:rsidRPr="000830E7">
          <w:rPr>
            <w:rStyle w:val="Hyperlink3"/>
            <w:sz w:val="22"/>
            <w:szCs w:val="22"/>
          </w:rPr>
          <w:t>luxusní vila</w:t>
        </w:r>
      </w:hyperlink>
      <w:r w:rsidR="000830E7">
        <w:rPr>
          <w:rFonts w:ascii="Arial" w:hAnsi="Arial" w:cs="Arial"/>
        </w:rPr>
        <w:t xml:space="preserve">, která nabízí </w:t>
      </w:r>
      <w:r w:rsidR="000830E7" w:rsidRPr="000830E7">
        <w:rPr>
          <w:rFonts w:ascii="Arial" w:hAnsi="Arial" w:cs="Arial"/>
        </w:rPr>
        <w:t xml:space="preserve">panoramatické výhledy na Středozemní moře, ostrov </w:t>
      </w:r>
      <w:proofErr w:type="spellStart"/>
      <w:r w:rsidR="000830E7" w:rsidRPr="000830E7">
        <w:rPr>
          <w:rFonts w:ascii="Arial" w:hAnsi="Arial" w:cs="Arial"/>
        </w:rPr>
        <w:t>Portitxol</w:t>
      </w:r>
      <w:proofErr w:type="spellEnd"/>
      <w:r w:rsidR="000830E7" w:rsidRPr="000830E7">
        <w:rPr>
          <w:rFonts w:ascii="Arial" w:hAnsi="Arial" w:cs="Arial"/>
        </w:rPr>
        <w:t xml:space="preserve"> i okolní pobřeží</w:t>
      </w:r>
      <w:r w:rsidR="000830E7">
        <w:rPr>
          <w:rFonts w:ascii="Arial" w:hAnsi="Arial" w:cs="Arial"/>
        </w:rPr>
        <w:t>. Nemovitost je připravena k okamžitému nastěhování a na</w:t>
      </w:r>
      <w:r w:rsidR="000830E7" w:rsidRPr="000830E7">
        <w:rPr>
          <w:rFonts w:ascii="Arial" w:hAnsi="Arial" w:cs="Arial"/>
        </w:rPr>
        <w:t> ploše 467 m² disponuje pěti ložnicemi</w:t>
      </w:r>
      <w:r w:rsidR="000830E7">
        <w:rPr>
          <w:rFonts w:ascii="Arial" w:hAnsi="Arial" w:cs="Arial"/>
        </w:rPr>
        <w:t xml:space="preserve"> i</w:t>
      </w:r>
      <w:r w:rsidR="000830E7" w:rsidRPr="000830E7">
        <w:rPr>
          <w:rFonts w:ascii="Arial" w:hAnsi="Arial" w:cs="Arial"/>
        </w:rPr>
        <w:t xml:space="preserve"> koupelnami</w:t>
      </w:r>
      <w:r w:rsidR="000830E7">
        <w:rPr>
          <w:rFonts w:ascii="Arial" w:hAnsi="Arial" w:cs="Arial"/>
        </w:rPr>
        <w:t xml:space="preserve">, </w:t>
      </w:r>
      <w:r w:rsidR="000830E7" w:rsidRPr="000830E7">
        <w:rPr>
          <w:rFonts w:ascii="Arial" w:hAnsi="Arial" w:cs="Arial"/>
        </w:rPr>
        <w:t>pracovn</w:t>
      </w:r>
      <w:r w:rsidR="000830E7">
        <w:rPr>
          <w:rFonts w:ascii="Arial" w:hAnsi="Arial" w:cs="Arial"/>
        </w:rPr>
        <w:t xml:space="preserve">ou a </w:t>
      </w:r>
      <w:r w:rsidR="000830E7" w:rsidRPr="000830E7">
        <w:rPr>
          <w:rFonts w:ascii="Arial" w:hAnsi="Arial" w:cs="Arial"/>
        </w:rPr>
        <w:t>multifunkční</w:t>
      </w:r>
      <w:r w:rsidR="000830E7">
        <w:rPr>
          <w:rFonts w:ascii="Arial" w:hAnsi="Arial" w:cs="Arial"/>
        </w:rPr>
        <w:t>m</w:t>
      </w:r>
      <w:r w:rsidR="000830E7" w:rsidRPr="000830E7">
        <w:rPr>
          <w:rFonts w:ascii="Arial" w:hAnsi="Arial" w:cs="Arial"/>
        </w:rPr>
        <w:t xml:space="preserve"> prostor</w:t>
      </w:r>
      <w:r w:rsidR="000830E7">
        <w:rPr>
          <w:rFonts w:ascii="Arial" w:hAnsi="Arial" w:cs="Arial"/>
        </w:rPr>
        <w:t>em vh</w:t>
      </w:r>
      <w:r w:rsidR="000830E7" w:rsidRPr="000830E7">
        <w:rPr>
          <w:rFonts w:ascii="Arial" w:hAnsi="Arial" w:cs="Arial"/>
        </w:rPr>
        <w:t>o</w:t>
      </w:r>
      <w:r w:rsidR="000830E7">
        <w:rPr>
          <w:rFonts w:ascii="Arial" w:hAnsi="Arial" w:cs="Arial"/>
        </w:rPr>
        <w:t>dným pro</w:t>
      </w:r>
      <w:r w:rsidR="000830E7" w:rsidRPr="000830E7">
        <w:rPr>
          <w:rFonts w:ascii="Arial" w:hAnsi="Arial" w:cs="Arial"/>
        </w:rPr>
        <w:t xml:space="preserve"> domácí kino, fitness</w:t>
      </w:r>
      <w:r w:rsidR="000830E7">
        <w:rPr>
          <w:rFonts w:ascii="Arial" w:hAnsi="Arial" w:cs="Arial"/>
        </w:rPr>
        <w:t xml:space="preserve"> nebo</w:t>
      </w:r>
      <w:r w:rsidR="000830E7" w:rsidRPr="000830E7">
        <w:rPr>
          <w:rFonts w:ascii="Arial" w:hAnsi="Arial" w:cs="Arial"/>
        </w:rPr>
        <w:t xml:space="preserve"> golfový simulátor. </w:t>
      </w:r>
      <w:r w:rsidR="000830E7">
        <w:rPr>
          <w:rFonts w:ascii="Arial" w:hAnsi="Arial" w:cs="Arial"/>
        </w:rPr>
        <w:t xml:space="preserve">Nechybí </w:t>
      </w:r>
      <w:r w:rsidR="000830E7" w:rsidRPr="000830E7">
        <w:rPr>
          <w:rFonts w:ascii="Arial" w:hAnsi="Arial" w:cs="Arial"/>
        </w:rPr>
        <w:t>letní kuchyně s grilem a venkovní TV</w:t>
      </w:r>
      <w:r w:rsidR="000830E7">
        <w:rPr>
          <w:rFonts w:ascii="Arial" w:hAnsi="Arial" w:cs="Arial"/>
        </w:rPr>
        <w:t>,</w:t>
      </w:r>
      <w:r w:rsidR="000830E7" w:rsidRPr="000830E7">
        <w:rPr>
          <w:rFonts w:ascii="Arial" w:hAnsi="Arial" w:cs="Arial"/>
        </w:rPr>
        <w:t xml:space="preserve"> prostorn</w:t>
      </w:r>
      <w:r w:rsidR="000830E7">
        <w:rPr>
          <w:rFonts w:ascii="Arial" w:hAnsi="Arial" w:cs="Arial"/>
        </w:rPr>
        <w:t>á</w:t>
      </w:r>
      <w:r w:rsidR="000830E7" w:rsidRPr="000830E7">
        <w:rPr>
          <w:rFonts w:ascii="Arial" w:hAnsi="Arial" w:cs="Arial"/>
        </w:rPr>
        <w:t xml:space="preserve"> teras</w:t>
      </w:r>
      <w:r w:rsidR="000830E7">
        <w:rPr>
          <w:rFonts w:ascii="Arial" w:hAnsi="Arial" w:cs="Arial"/>
        </w:rPr>
        <w:t>a</w:t>
      </w:r>
      <w:r w:rsidR="000830E7" w:rsidRPr="000830E7">
        <w:rPr>
          <w:rFonts w:ascii="Arial" w:hAnsi="Arial" w:cs="Arial"/>
        </w:rPr>
        <w:t xml:space="preserve"> a</w:t>
      </w:r>
      <w:r w:rsidR="000830E7">
        <w:rPr>
          <w:rFonts w:ascii="Arial" w:hAnsi="Arial" w:cs="Arial"/>
        </w:rPr>
        <w:t>ni</w:t>
      </w:r>
      <w:r w:rsidR="000830E7" w:rsidRPr="000830E7">
        <w:rPr>
          <w:rFonts w:ascii="Arial" w:hAnsi="Arial" w:cs="Arial"/>
        </w:rPr>
        <w:t xml:space="preserve"> 13metrový infinity bazén</w:t>
      </w:r>
      <w:r w:rsidR="000830E7">
        <w:rPr>
          <w:rFonts w:ascii="Arial" w:hAnsi="Arial" w:cs="Arial"/>
        </w:rPr>
        <w:t>.</w:t>
      </w:r>
    </w:p>
    <w:p w14:paraId="79D07515" w14:textId="77777777" w:rsidR="00C1151E" w:rsidRDefault="00C1151E" w:rsidP="000441E0">
      <w:pPr>
        <w:spacing w:after="0" w:line="320" w:lineRule="atLeast"/>
        <w:jc w:val="both"/>
        <w:rPr>
          <w:rFonts w:ascii="Arial" w:hAnsi="Arial" w:cs="Arial"/>
          <w:b/>
          <w:bCs/>
        </w:rPr>
      </w:pPr>
    </w:p>
    <w:p w14:paraId="4309813D" w14:textId="068191EC" w:rsidR="000441E0" w:rsidRPr="000441E0" w:rsidRDefault="000441E0" w:rsidP="000441E0">
      <w:pPr>
        <w:spacing w:after="0" w:line="320" w:lineRule="atLeast"/>
        <w:jc w:val="both"/>
        <w:rPr>
          <w:rFonts w:ascii="Arial" w:hAnsi="Arial" w:cs="Arial"/>
          <w:b/>
          <w:bCs/>
        </w:rPr>
      </w:pPr>
      <w:r w:rsidRPr="000441E0">
        <w:rPr>
          <w:rFonts w:ascii="Arial" w:hAnsi="Arial" w:cs="Arial"/>
          <w:b/>
          <w:bCs/>
        </w:rPr>
        <w:t xml:space="preserve">Pozor na </w:t>
      </w:r>
      <w:r w:rsidR="0029582E">
        <w:rPr>
          <w:rFonts w:ascii="Arial" w:hAnsi="Arial" w:cs="Arial"/>
          <w:b/>
          <w:bCs/>
        </w:rPr>
        <w:t xml:space="preserve">tři </w:t>
      </w:r>
      <w:r w:rsidRPr="000441E0">
        <w:rPr>
          <w:rFonts w:ascii="Arial" w:hAnsi="Arial" w:cs="Arial"/>
          <w:b/>
          <w:bCs/>
        </w:rPr>
        <w:t>specifika španělského trhu</w:t>
      </w:r>
    </w:p>
    <w:p w14:paraId="1AAC7992" w14:textId="23411100" w:rsidR="000441E0" w:rsidRDefault="0041281C" w:rsidP="000441E0">
      <w:pPr>
        <w:spacing w:after="0"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Odbornice současně upozorňuje na </w:t>
      </w:r>
      <w:r w:rsidR="000441E0" w:rsidRPr="000441E0">
        <w:rPr>
          <w:rFonts w:ascii="Arial" w:hAnsi="Arial" w:cs="Arial"/>
        </w:rPr>
        <w:t>tři klíčové oblasti</w:t>
      </w:r>
      <w:r>
        <w:rPr>
          <w:rFonts w:ascii="Arial" w:hAnsi="Arial" w:cs="Arial"/>
        </w:rPr>
        <w:t>, které je potřeba při poř</w:t>
      </w:r>
      <w:r w:rsidR="002E0F31">
        <w:rPr>
          <w:rFonts w:ascii="Arial" w:hAnsi="Arial" w:cs="Arial"/>
        </w:rPr>
        <w:t>izová</w:t>
      </w:r>
      <w:r>
        <w:rPr>
          <w:rFonts w:ascii="Arial" w:hAnsi="Arial" w:cs="Arial"/>
        </w:rPr>
        <w:t xml:space="preserve">ní nemovitosti ve Španělsku zohlednit. </w:t>
      </w:r>
      <w:r w:rsidR="000441E0" w:rsidRPr="000441E0">
        <w:rPr>
          <w:rFonts w:ascii="Arial" w:hAnsi="Arial" w:cs="Arial"/>
        </w:rPr>
        <w:t>První</w:t>
      </w:r>
      <w:r>
        <w:rPr>
          <w:rFonts w:ascii="Arial" w:hAnsi="Arial" w:cs="Arial"/>
        </w:rPr>
        <w:t xml:space="preserve"> z nich</w:t>
      </w:r>
      <w:r w:rsidR="000441E0" w:rsidRPr="000441E0">
        <w:rPr>
          <w:rFonts w:ascii="Arial" w:hAnsi="Arial" w:cs="Arial"/>
        </w:rPr>
        <w:t xml:space="preserve"> je omezená nabídka kvalitních nemovitostí. </w:t>
      </w:r>
      <w:r w:rsidRPr="0041281C">
        <w:rPr>
          <w:rFonts w:ascii="Arial" w:hAnsi="Arial" w:cs="Arial"/>
          <w:i/>
          <w:iCs/>
        </w:rPr>
        <w:t>„</w:t>
      </w:r>
      <w:r w:rsidR="000441E0" w:rsidRPr="0041281C">
        <w:rPr>
          <w:rFonts w:ascii="Arial" w:hAnsi="Arial" w:cs="Arial"/>
          <w:i/>
          <w:iCs/>
        </w:rPr>
        <w:t>Atraktivní projekty se často vyprodávají již v raných fázích výstavby, kdy jsou ceny nejvýhodnější. Je proto důležité být připraven jednat rychle, ale současně nepodlehnout tlaku trhu a dělat pouze promyšlená rozhodnutí</w:t>
      </w:r>
      <w:r w:rsidRPr="0041281C">
        <w:rPr>
          <w:rFonts w:ascii="Arial" w:hAnsi="Arial" w:cs="Arial"/>
          <w:i/>
          <w:iCs/>
        </w:rPr>
        <w:t>,“</w:t>
      </w:r>
      <w:r>
        <w:rPr>
          <w:rFonts w:ascii="Arial" w:hAnsi="Arial" w:cs="Arial"/>
        </w:rPr>
        <w:t xml:space="preserve"> doporučuje Monika Suchánek.</w:t>
      </w:r>
    </w:p>
    <w:p w14:paraId="5EE7DD34" w14:textId="77777777" w:rsidR="00960734" w:rsidRDefault="00960734" w:rsidP="000441E0">
      <w:pPr>
        <w:spacing w:after="0" w:line="320" w:lineRule="atLeast"/>
        <w:jc w:val="both"/>
        <w:rPr>
          <w:rFonts w:ascii="Arial" w:hAnsi="Arial" w:cs="Arial"/>
        </w:rPr>
      </w:pPr>
    </w:p>
    <w:p w14:paraId="2A296D15" w14:textId="0418DAD9" w:rsidR="00302120" w:rsidRDefault="00302120" w:rsidP="00302120">
      <w:pPr>
        <w:spacing w:after="0"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Druhým</w:t>
      </w:r>
      <w:r w:rsidRPr="000441E0">
        <w:rPr>
          <w:rFonts w:ascii="Arial" w:hAnsi="Arial" w:cs="Arial"/>
        </w:rPr>
        <w:t xml:space="preserve"> </w:t>
      </w:r>
      <w:r w:rsidR="006D09F1">
        <w:rPr>
          <w:rFonts w:ascii="Arial" w:hAnsi="Arial" w:cs="Arial"/>
        </w:rPr>
        <w:t>parametrem</w:t>
      </w:r>
      <w:r w:rsidRPr="000441E0">
        <w:rPr>
          <w:rFonts w:ascii="Arial" w:hAnsi="Arial" w:cs="Arial"/>
        </w:rPr>
        <w:t xml:space="preserve"> je samotný proces koupě. Španělský realitní trh funguje odlišně než </w:t>
      </w:r>
      <w:r>
        <w:rPr>
          <w:rFonts w:ascii="Arial" w:hAnsi="Arial" w:cs="Arial"/>
        </w:rPr>
        <w:t xml:space="preserve">ten </w:t>
      </w:r>
      <w:r w:rsidRPr="000441E0">
        <w:rPr>
          <w:rFonts w:ascii="Arial" w:hAnsi="Arial" w:cs="Arial"/>
        </w:rPr>
        <w:t xml:space="preserve">český, a to nejen z právního hlediska, ale i z pohledu místních zvyklostí a administrativních procesů. </w:t>
      </w:r>
      <w:r w:rsidRPr="0041281C">
        <w:rPr>
          <w:rFonts w:ascii="Arial" w:hAnsi="Arial" w:cs="Arial"/>
          <w:i/>
          <w:iCs/>
        </w:rPr>
        <w:t>„Proto považujeme za zásadní mít po boku zkušeného partnera, který zná místní prostředí a dokáže klienta bezpečně provést celým procesem,“</w:t>
      </w:r>
      <w:r>
        <w:rPr>
          <w:rFonts w:ascii="Arial" w:hAnsi="Arial" w:cs="Arial"/>
        </w:rPr>
        <w:t xml:space="preserve"> </w:t>
      </w:r>
      <w:r w:rsidR="008930E4">
        <w:rPr>
          <w:rFonts w:ascii="Arial" w:hAnsi="Arial" w:cs="Arial"/>
        </w:rPr>
        <w:t>tvrdí</w:t>
      </w:r>
      <w:r>
        <w:rPr>
          <w:rFonts w:ascii="Arial" w:hAnsi="Arial" w:cs="Arial"/>
        </w:rPr>
        <w:t xml:space="preserve"> expertka</w:t>
      </w:r>
      <w:r w:rsidRPr="00294B97">
        <w:rPr>
          <w:rFonts w:ascii="Arial" w:hAnsi="Arial" w:cs="Arial"/>
        </w:rPr>
        <w:t xml:space="preserve"> společnosti Luxent – </w:t>
      </w:r>
      <w:proofErr w:type="spellStart"/>
      <w:r w:rsidRPr="00294B97">
        <w:rPr>
          <w:rFonts w:ascii="Arial" w:hAnsi="Arial" w:cs="Arial"/>
        </w:rPr>
        <w:t>Exclusive</w:t>
      </w:r>
      <w:proofErr w:type="spellEnd"/>
      <w:r w:rsidRPr="00294B97">
        <w:rPr>
          <w:rFonts w:ascii="Arial" w:hAnsi="Arial" w:cs="Arial"/>
        </w:rPr>
        <w:t xml:space="preserve"> </w:t>
      </w:r>
      <w:proofErr w:type="spellStart"/>
      <w:r w:rsidRPr="00294B97">
        <w:rPr>
          <w:rFonts w:ascii="Arial" w:hAnsi="Arial" w:cs="Arial"/>
        </w:rPr>
        <w:t>Properties</w:t>
      </w:r>
      <w:proofErr w:type="spellEnd"/>
      <w:r>
        <w:rPr>
          <w:rFonts w:ascii="Arial" w:hAnsi="Arial" w:cs="Arial"/>
        </w:rPr>
        <w:t>.</w:t>
      </w:r>
    </w:p>
    <w:p w14:paraId="358CB6A5" w14:textId="1065DD9C" w:rsidR="00302120" w:rsidRPr="000441E0" w:rsidRDefault="00302120" w:rsidP="00302120">
      <w:pPr>
        <w:spacing w:after="0" w:line="320" w:lineRule="atLeast"/>
        <w:jc w:val="both"/>
        <w:rPr>
          <w:rFonts w:ascii="Arial" w:hAnsi="Arial" w:cs="Arial"/>
        </w:rPr>
      </w:pPr>
    </w:p>
    <w:p w14:paraId="02249DB5" w14:textId="37861A80" w:rsidR="00F31DC8" w:rsidRDefault="00D802AF" w:rsidP="000441E0">
      <w:pPr>
        <w:spacing w:after="0" w:line="320" w:lineRule="atLeast"/>
        <w:jc w:val="both"/>
        <w:rPr>
          <w:rFonts w:ascii="Arial" w:hAnsi="Arial" w:cs="Arial"/>
        </w:rPr>
      </w:pPr>
      <w:r w:rsidRPr="00A818A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8255" behindDoc="0" locked="0" layoutInCell="1" allowOverlap="1" wp14:anchorId="4E04E316" wp14:editId="555AE4A2">
                <wp:simplePos x="0" y="0"/>
                <wp:positionH relativeFrom="margin">
                  <wp:align>right</wp:align>
                </wp:positionH>
                <wp:positionV relativeFrom="paragraph">
                  <wp:posOffset>1931035</wp:posOffset>
                </wp:positionV>
                <wp:extent cx="1914525" cy="449580"/>
                <wp:effectExtent l="0" t="0" r="28575" b="26670"/>
                <wp:wrapSquare wrapText="bothSides"/>
                <wp:docPr id="1230837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961E6" w14:textId="77777777" w:rsidR="0034552E" w:rsidRPr="00A818AD" w:rsidRDefault="0034552E" w:rsidP="0034552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Exkluzivní vila, </w:t>
                            </w:r>
                            <w:r w:rsidRPr="008B05BE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La </w:t>
                            </w:r>
                            <w:proofErr w:type="spellStart"/>
                            <w:r w:rsidRPr="008B05BE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Cala</w:t>
                            </w:r>
                            <w:proofErr w:type="spellEnd"/>
                            <w:r w:rsidRPr="008B05BE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8B05BE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Mijas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4E316" id="_x0000_s1033" type="#_x0000_t202" style="position:absolute;left:0;text-align:left;margin-left:99.55pt;margin-top:152.05pt;width:150.75pt;height:35.4pt;z-index:251658255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" strokecolor="white [3212]">
                <v:textbox>
                  <w:txbxContent>
                    <w:p w14:paraId="0F9961E6" w14:textId="77777777" w:rsidR="0034552E" w:rsidRPr="00A818AD" w:rsidRDefault="0034552E" w:rsidP="0034552E">
                      <w:pPr>
                        <w:jc w:val="right"/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Exkluzivní vila, </w:t>
                      </w:r>
                      <w:r w:rsidRPr="008B05BE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La Cala de Mijas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4552E">
        <w:rPr>
          <w:noProof/>
        </w:rPr>
        <w:drawing>
          <wp:anchor distT="0" distB="0" distL="114300" distR="114300" simplePos="0" relativeHeight="251658254" behindDoc="1" locked="0" layoutInCell="1" allowOverlap="1" wp14:anchorId="448F36ED" wp14:editId="56C3C3F3">
            <wp:simplePos x="0" y="0"/>
            <wp:positionH relativeFrom="margin">
              <wp:align>right</wp:align>
            </wp:positionH>
            <wp:positionV relativeFrom="paragraph">
              <wp:posOffset>445135</wp:posOffset>
            </wp:positionV>
            <wp:extent cx="1980000" cy="1453676"/>
            <wp:effectExtent l="0" t="0" r="1270" b="0"/>
            <wp:wrapTight wrapText="bothSides">
              <wp:wrapPolygon edited="0">
                <wp:start x="0" y="0"/>
                <wp:lineTo x="0" y="21232"/>
                <wp:lineTo x="21406" y="21232"/>
                <wp:lineTo x="21406" y="0"/>
                <wp:lineTo x="0" y="0"/>
              </wp:wrapPolygon>
            </wp:wrapTight>
            <wp:docPr id="66870308" name="Obrázek 9" descr="výhle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ýhledy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1453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120">
        <w:rPr>
          <w:rFonts w:ascii="Arial" w:hAnsi="Arial" w:cs="Arial"/>
        </w:rPr>
        <w:t>A třetím</w:t>
      </w:r>
      <w:r w:rsidR="00960734" w:rsidRPr="000441E0">
        <w:rPr>
          <w:rFonts w:ascii="Arial" w:hAnsi="Arial" w:cs="Arial"/>
        </w:rPr>
        <w:t xml:space="preserve"> bodem jsou celkové pořizovací náklady. Ve Španělsku se</w:t>
      </w:r>
      <w:r w:rsidR="002B0C46">
        <w:rPr>
          <w:rFonts w:ascii="Arial" w:hAnsi="Arial" w:cs="Arial"/>
        </w:rPr>
        <w:t xml:space="preserve"> totiž</w:t>
      </w:r>
      <w:r w:rsidR="00960734" w:rsidRPr="000441E0">
        <w:rPr>
          <w:rFonts w:ascii="Arial" w:hAnsi="Arial" w:cs="Arial"/>
        </w:rPr>
        <w:t xml:space="preserve"> ceny nemovitostí standardně uvádějí bez souvisejících poplatků. </w:t>
      </w:r>
      <w:r w:rsidR="00960734">
        <w:rPr>
          <w:rFonts w:ascii="Arial" w:hAnsi="Arial" w:cs="Arial"/>
        </w:rPr>
        <w:t>„</w:t>
      </w:r>
      <w:r w:rsidR="00960734" w:rsidRPr="002B0C46">
        <w:rPr>
          <w:rFonts w:ascii="Arial" w:hAnsi="Arial" w:cs="Arial"/>
          <w:i/>
          <w:iCs/>
        </w:rPr>
        <w:t>U novostaveb je třeba počítat přibližně s</w:t>
      </w:r>
      <w:r w:rsidR="009C75FB">
        <w:rPr>
          <w:rFonts w:ascii="Arial" w:hAnsi="Arial" w:cs="Arial"/>
          <w:i/>
          <w:iCs/>
        </w:rPr>
        <w:t> </w:t>
      </w:r>
      <w:r w:rsidR="00960734" w:rsidRPr="002B0C46">
        <w:rPr>
          <w:rFonts w:ascii="Arial" w:hAnsi="Arial" w:cs="Arial"/>
          <w:i/>
          <w:iCs/>
        </w:rPr>
        <w:t>13</w:t>
      </w:r>
      <w:r w:rsidR="009C75FB">
        <w:rPr>
          <w:rFonts w:ascii="Arial" w:hAnsi="Arial" w:cs="Arial"/>
          <w:i/>
          <w:iCs/>
        </w:rPr>
        <w:t> </w:t>
      </w:r>
      <w:r w:rsidR="00960734" w:rsidRPr="002B0C46">
        <w:rPr>
          <w:rFonts w:ascii="Arial" w:hAnsi="Arial" w:cs="Arial"/>
          <w:i/>
          <w:iCs/>
        </w:rPr>
        <w:t>%</w:t>
      </w:r>
      <w:r w:rsidR="009C75FB">
        <w:rPr>
          <w:rFonts w:ascii="Arial" w:hAnsi="Arial" w:cs="Arial"/>
          <w:i/>
          <w:iCs/>
        </w:rPr>
        <w:t> </w:t>
      </w:r>
      <w:r w:rsidR="00960734" w:rsidRPr="002B0C46">
        <w:rPr>
          <w:rFonts w:ascii="Arial" w:hAnsi="Arial" w:cs="Arial"/>
          <w:i/>
          <w:iCs/>
        </w:rPr>
        <w:t>navíc</w:t>
      </w:r>
      <w:r w:rsidR="002B0C46">
        <w:rPr>
          <w:rFonts w:ascii="Arial" w:hAnsi="Arial" w:cs="Arial"/>
          <w:i/>
          <w:iCs/>
        </w:rPr>
        <w:t>,</w:t>
      </w:r>
      <w:r w:rsidR="00960734" w:rsidRPr="002B0C46">
        <w:rPr>
          <w:rFonts w:ascii="Arial" w:hAnsi="Arial" w:cs="Arial"/>
          <w:i/>
          <w:iCs/>
        </w:rPr>
        <w:t xml:space="preserve"> tedy s DPH ve výši 10 % a dalšími náklady na právní služby, notáře a registraci. U nemovitostí z druhé ruky se místo DPH platí daň z převodu, přičemž celkové vedlejší náklady se zpravidla pohybují kolem 10 % kupní ceny,“ </w:t>
      </w:r>
      <w:r w:rsidR="00960734">
        <w:rPr>
          <w:rFonts w:ascii="Arial" w:hAnsi="Arial" w:cs="Arial"/>
        </w:rPr>
        <w:t xml:space="preserve">popisuje </w:t>
      </w:r>
      <w:r w:rsidR="002B0C46">
        <w:rPr>
          <w:rFonts w:ascii="Arial" w:hAnsi="Arial" w:cs="Arial"/>
        </w:rPr>
        <w:t xml:space="preserve">realitní makléřka a </w:t>
      </w:r>
      <w:r w:rsidR="00666472">
        <w:rPr>
          <w:rFonts w:ascii="Arial" w:hAnsi="Arial" w:cs="Arial"/>
        </w:rPr>
        <w:t xml:space="preserve">na závěr </w:t>
      </w:r>
      <w:r w:rsidR="002B0C46">
        <w:rPr>
          <w:rFonts w:ascii="Arial" w:hAnsi="Arial" w:cs="Arial"/>
        </w:rPr>
        <w:t xml:space="preserve">doplňuje: </w:t>
      </w:r>
      <w:r w:rsidR="002B0C46" w:rsidRPr="002B0C46">
        <w:rPr>
          <w:rFonts w:ascii="Arial" w:hAnsi="Arial" w:cs="Arial"/>
          <w:i/>
          <w:iCs/>
        </w:rPr>
        <w:t>„</w:t>
      </w:r>
      <w:r w:rsidR="00960734" w:rsidRPr="002B0C46">
        <w:rPr>
          <w:rFonts w:ascii="Arial" w:hAnsi="Arial" w:cs="Arial"/>
          <w:i/>
          <w:iCs/>
        </w:rPr>
        <w:t>Specifický je také samotný převod vlastnictví. Kupující se stává vlastníkem podpisem notářského zápisu a doplacením kupní ceny. V ten okamžik přebírá klíče od nemovitosti a transakce je dokončena.</w:t>
      </w:r>
      <w:r w:rsidR="002B0C46" w:rsidRPr="002B0C46">
        <w:rPr>
          <w:rFonts w:ascii="Arial" w:hAnsi="Arial" w:cs="Arial"/>
          <w:i/>
          <w:iCs/>
        </w:rPr>
        <w:t>“</w:t>
      </w:r>
    </w:p>
    <w:p w14:paraId="21680787" w14:textId="6DD8CA72" w:rsidR="00B51F8C" w:rsidRDefault="00B51F8C" w:rsidP="00BA67D2">
      <w:pPr>
        <w:spacing w:after="0" w:line="320" w:lineRule="atLeast"/>
        <w:jc w:val="both"/>
        <w:rPr>
          <w:rFonts w:ascii="Arial" w:hAnsi="Arial" w:cs="Arial"/>
        </w:rPr>
      </w:pPr>
    </w:p>
    <w:p w14:paraId="13A668D7" w14:textId="28EAE1DB" w:rsidR="00AD29AA" w:rsidRDefault="00AD29AA">
      <w:pPr>
        <w:spacing w:after="0" w:line="240" w:lineRule="auto"/>
        <w:rPr>
          <w:rStyle w:val="dn"/>
          <w:rFonts w:ascii="Arial" w:eastAsia="Arial" w:hAnsi="Arial" w:cs="Arial"/>
          <w:i/>
          <w:iCs/>
          <w:sz w:val="20"/>
          <w:szCs w:val="20"/>
        </w:rPr>
      </w:pPr>
    </w:p>
    <w:p w14:paraId="44780F7B" w14:textId="77777777" w:rsidR="00D802AF" w:rsidRDefault="00D802AF">
      <w:pPr>
        <w:spacing w:after="0" w:line="240" w:lineRule="auto"/>
        <w:rPr>
          <w:rStyle w:val="dn"/>
          <w:rFonts w:ascii="Arial" w:eastAsia="Arial" w:hAnsi="Arial" w:cs="Arial"/>
          <w:i/>
          <w:iCs/>
          <w:sz w:val="20"/>
          <w:szCs w:val="20"/>
        </w:rPr>
      </w:pPr>
    </w:p>
    <w:p w14:paraId="3E300C96" w14:textId="5D49E5B7" w:rsidR="00621184" w:rsidRPr="00621184" w:rsidRDefault="00621184" w:rsidP="00621184">
      <w:pPr>
        <w:spacing w:after="120" w:line="240" w:lineRule="auto"/>
        <w:jc w:val="both"/>
        <w:rPr>
          <w:rFonts w:ascii="Arial" w:hAnsi="Arial"/>
          <w:i/>
          <w:iCs/>
          <w:sz w:val="20"/>
          <w:szCs w:val="20"/>
          <w:shd w:val="clear" w:color="auto" w:fill="FFFFFF"/>
        </w:rPr>
      </w:pPr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>Realitní kancelář </w:t>
      </w:r>
      <w:hyperlink r:id="rId25" w:history="1">
        <w:r w:rsidRPr="00BD20B6">
          <w:rPr>
            <w:rStyle w:val="Hyperlink2"/>
          </w:rPr>
          <w:t xml:space="preserve">Luxent – </w:t>
        </w:r>
        <w:proofErr w:type="spellStart"/>
        <w:r w:rsidRPr="00BD20B6">
          <w:rPr>
            <w:rStyle w:val="Hyperlink2"/>
          </w:rPr>
          <w:t>Exclusive</w:t>
        </w:r>
        <w:proofErr w:type="spellEnd"/>
        <w:r w:rsidRPr="00BD20B6">
          <w:rPr>
            <w:rStyle w:val="Hyperlink2"/>
          </w:rPr>
          <w:t xml:space="preserve"> </w:t>
        </w:r>
        <w:proofErr w:type="spellStart"/>
        <w:r w:rsidRPr="00BD20B6">
          <w:rPr>
            <w:rStyle w:val="Hyperlink2"/>
          </w:rPr>
          <w:t>Properties</w:t>
        </w:r>
        <w:proofErr w:type="spellEnd"/>
      </w:hyperlink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> působí na českém trhu od roku 2008 a za 18 let svého fungování se stala jedním z významných aktérů na trhu s exkluzivními nemovitostmi. Nabízí komplexní spektrum služeb od zprostředkování prodeje, koupě a pronájmu nemovitosti přes investiční, finanční a</w:t>
      </w:r>
      <w:r w:rsidR="00C00632">
        <w:rPr>
          <w:rFonts w:ascii="Arial" w:hAnsi="Arial"/>
          <w:i/>
          <w:iCs/>
          <w:sz w:val="20"/>
          <w:szCs w:val="20"/>
          <w:shd w:val="clear" w:color="auto" w:fill="FFFFFF"/>
        </w:rPr>
        <w:t> </w:t>
      </w:r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>projektové poradenství až po marketingové a analytické služby. Portfolio společnosti zahrnuje rezidenční, historické i komerční objekty. Za dobu své existence kancelář zprostředkovala prodej a</w:t>
      </w:r>
      <w:r w:rsidR="00C00632">
        <w:rPr>
          <w:rFonts w:ascii="Arial" w:hAnsi="Arial"/>
          <w:i/>
          <w:iCs/>
          <w:sz w:val="20"/>
          <w:szCs w:val="20"/>
          <w:shd w:val="clear" w:color="auto" w:fill="FFFFFF"/>
        </w:rPr>
        <w:t> </w:t>
      </w:r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pronájem více než 3 000 nemovitostí. Součástí činnosti realitní kanceláře Luxent – </w:t>
      </w:r>
      <w:proofErr w:type="spellStart"/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>Exclusive</w:t>
      </w:r>
      <w:proofErr w:type="spellEnd"/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</w:t>
      </w:r>
      <w:proofErr w:type="spellStart"/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>Properties</w:t>
      </w:r>
      <w:proofErr w:type="spellEnd"/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je také spolupráce s developery. Mezi aktuálně nabízené developerské projekty patří například krkonošské apartmány Harrachov </w:t>
      </w:r>
      <w:proofErr w:type="spellStart"/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>Peaks</w:t>
      </w:r>
      <w:proofErr w:type="spellEnd"/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a Apartmány Albeřice či exkluzivní apartmány Laka </w:t>
      </w:r>
      <w:proofErr w:type="spellStart"/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>Living</w:t>
      </w:r>
      <w:proofErr w:type="spellEnd"/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a Rezidence Svatá Barbora na Šumavě, projekt energeticky úsporných rodinných domů nedaleko Prahy Malostranská ve Velkých Popovicích nebo nízkoenergetické projekty ve středních Čechách Kladno </w:t>
      </w:r>
      <w:proofErr w:type="spellStart"/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>Living</w:t>
      </w:r>
      <w:proofErr w:type="spellEnd"/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a Nová Cihelna </w:t>
      </w:r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lastRenderedPageBreak/>
        <w:t>Kladno. Luxent se věnuje také prodeji rekreačních a investičních nemovitostí v zahraničí, například v</w:t>
      </w:r>
      <w:r w:rsidR="00C00632">
        <w:rPr>
          <w:rFonts w:ascii="Arial" w:hAnsi="Arial"/>
          <w:i/>
          <w:iCs/>
          <w:sz w:val="20"/>
          <w:szCs w:val="20"/>
          <w:shd w:val="clear" w:color="auto" w:fill="FFFFFF"/>
        </w:rPr>
        <w:t> </w:t>
      </w:r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>Dubaji, Chorvatsku, Španělsku, Ománu, Indonésii či na Slovensku.</w:t>
      </w:r>
    </w:p>
    <w:p w14:paraId="5B98D174" w14:textId="51340B5A" w:rsidR="00621184" w:rsidRDefault="00621184" w:rsidP="00C9368B">
      <w:pPr>
        <w:spacing w:after="120" w:line="240" w:lineRule="auto"/>
        <w:jc w:val="both"/>
        <w:rPr>
          <w:rStyle w:val="dn"/>
          <w:rFonts w:ascii="Arial" w:hAnsi="Arial"/>
          <w:i/>
          <w:iCs/>
          <w:sz w:val="20"/>
          <w:szCs w:val="20"/>
          <w:shd w:val="clear" w:color="auto" w:fill="FFFFFF"/>
        </w:rPr>
      </w:pPr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Skupina Luxent, jejímž základním pilířem je realitní kancelář Luxent – </w:t>
      </w:r>
      <w:proofErr w:type="spellStart"/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>Exclusive</w:t>
      </w:r>
      <w:proofErr w:type="spellEnd"/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</w:t>
      </w:r>
      <w:proofErr w:type="spellStart"/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>Properties</w:t>
      </w:r>
      <w:proofErr w:type="spellEnd"/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>, zároveň založila fond kvalifikovaných investorů </w:t>
      </w:r>
      <w:hyperlink r:id="rId26" w:history="1">
        <w:r w:rsidRPr="0051206B">
          <w:rPr>
            <w:rStyle w:val="Hyperlink2"/>
          </w:rPr>
          <w:t xml:space="preserve">Luxent </w:t>
        </w:r>
        <w:proofErr w:type="spellStart"/>
        <w:r w:rsidRPr="0051206B">
          <w:rPr>
            <w:rStyle w:val="Hyperlink2"/>
          </w:rPr>
          <w:t>Fund</w:t>
        </w:r>
        <w:proofErr w:type="spellEnd"/>
        <w:r w:rsidRPr="0051206B">
          <w:rPr>
            <w:rStyle w:val="Hyperlink2"/>
          </w:rPr>
          <w:t xml:space="preserve"> SICAV</w:t>
        </w:r>
      </w:hyperlink>
      <w:r w:rsidRPr="00621184">
        <w:rPr>
          <w:rFonts w:ascii="Arial" w:hAnsi="Arial"/>
          <w:i/>
          <w:iCs/>
          <w:sz w:val="20"/>
          <w:szCs w:val="20"/>
          <w:shd w:val="clear" w:color="auto" w:fill="FFFFFF"/>
        </w:rPr>
        <w:t> s nemovitostním podfondem.</w:t>
      </w:r>
    </w:p>
    <w:p w14:paraId="33074725" w14:textId="77777777" w:rsidR="00C9368B" w:rsidRPr="00BD20B6" w:rsidRDefault="00C9368B" w:rsidP="00C9368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both"/>
        <w:rPr>
          <w:rStyle w:val="dn"/>
          <w:rFonts w:ascii="Arial" w:eastAsia="Arial" w:hAnsi="Arial" w:cs="Arial"/>
          <w:b/>
          <w:bCs/>
          <w:sz w:val="20"/>
          <w:szCs w:val="20"/>
        </w:rPr>
      </w:pPr>
      <w:r w:rsidRPr="00BD20B6">
        <w:rPr>
          <w:rStyle w:val="dn"/>
          <w:rFonts w:ascii="Arial" w:hAnsi="Arial"/>
          <w:b/>
          <w:bCs/>
          <w:i/>
          <w:iCs/>
          <w:sz w:val="20"/>
          <w:szCs w:val="20"/>
        </w:rPr>
        <w:t>Další informace:</w:t>
      </w:r>
    </w:p>
    <w:p w14:paraId="3941159B" w14:textId="77777777" w:rsidR="00C9368B" w:rsidRPr="00BD20B6" w:rsidRDefault="00C9368B" w:rsidP="00C9368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60" w:after="0" w:line="240" w:lineRule="auto"/>
        <w:jc w:val="both"/>
        <w:rPr>
          <w:rStyle w:val="dn"/>
          <w:rFonts w:ascii="Arial" w:eastAsia="Arial" w:hAnsi="Arial" w:cs="Arial"/>
          <w:sz w:val="20"/>
          <w:szCs w:val="20"/>
        </w:rPr>
      </w:pPr>
      <w:r w:rsidRPr="00BD20B6">
        <w:rPr>
          <w:rStyle w:val="dn"/>
          <w:rFonts w:ascii="Arial" w:hAnsi="Arial"/>
          <w:b/>
          <w:bCs/>
          <w:sz w:val="20"/>
          <w:szCs w:val="20"/>
        </w:rPr>
        <w:t>Crest Communications</w:t>
      </w:r>
    </w:p>
    <w:p w14:paraId="10E6B9DF" w14:textId="77777777" w:rsidR="00C9368B" w:rsidRPr="00BD20B6" w:rsidRDefault="00C9368B" w:rsidP="00C9368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both"/>
        <w:rPr>
          <w:rStyle w:val="Hyperlink3"/>
        </w:rPr>
      </w:pPr>
      <w:r w:rsidRPr="00BD20B6">
        <w:rPr>
          <w:rStyle w:val="dn"/>
          <w:rFonts w:ascii="Arial" w:hAnsi="Arial"/>
          <w:sz w:val="20"/>
          <w:szCs w:val="20"/>
        </w:rPr>
        <w:t xml:space="preserve">Marcela Kukaňová, tel.: 731 613 618, </w:t>
      </w:r>
      <w:hyperlink r:id="rId27" w:history="1">
        <w:r w:rsidRPr="00BD20B6">
          <w:rPr>
            <w:rStyle w:val="Hyperlink3"/>
          </w:rPr>
          <w:t>marcela.kukanova@crestcom.cz</w:t>
        </w:r>
      </w:hyperlink>
    </w:p>
    <w:p w14:paraId="7E755C53" w14:textId="77777777" w:rsidR="00C9368B" w:rsidRPr="00BD20B6" w:rsidRDefault="00C9368B" w:rsidP="00C9368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both"/>
        <w:rPr>
          <w:rStyle w:val="dn"/>
          <w:rFonts w:ascii="Arial" w:eastAsia="Arial" w:hAnsi="Arial" w:cs="Arial"/>
          <w:sz w:val="20"/>
          <w:szCs w:val="20"/>
        </w:rPr>
      </w:pPr>
      <w:r w:rsidRPr="00BD20B6">
        <w:rPr>
          <w:rStyle w:val="dn"/>
          <w:rFonts w:ascii="Arial" w:hAnsi="Arial"/>
          <w:sz w:val="20"/>
          <w:szCs w:val="20"/>
        </w:rPr>
        <w:t xml:space="preserve">Michaela Muczková, tel.: 778 543 041, </w:t>
      </w:r>
      <w:hyperlink r:id="rId28" w:history="1">
        <w:r w:rsidRPr="00BD20B6">
          <w:rPr>
            <w:rStyle w:val="Hyperlink3"/>
          </w:rPr>
          <w:t>michaela.muczkova@crestcom.cz</w:t>
        </w:r>
      </w:hyperlink>
      <w:r w:rsidRPr="00BD20B6">
        <w:rPr>
          <w:rStyle w:val="dn"/>
          <w:rFonts w:ascii="Arial" w:hAnsi="Arial"/>
          <w:sz w:val="20"/>
          <w:szCs w:val="20"/>
        </w:rPr>
        <w:t xml:space="preserve"> </w:t>
      </w:r>
    </w:p>
    <w:p w14:paraId="7763E4D2" w14:textId="72F6BEB6" w:rsidR="00C9368B" w:rsidRPr="00BD20B6" w:rsidRDefault="00C9368B" w:rsidP="00C9368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both"/>
      </w:pPr>
      <w:hyperlink r:id="rId29" w:history="1">
        <w:r w:rsidRPr="00BD20B6">
          <w:rPr>
            <w:rStyle w:val="Hyperlink4"/>
          </w:rPr>
          <w:t>www.crestcom.cz</w:t>
        </w:r>
      </w:hyperlink>
      <w:r w:rsidRPr="00BD20B6">
        <w:rPr>
          <w:rStyle w:val="dn"/>
          <w:rFonts w:ascii="Arial" w:hAnsi="Arial"/>
          <w:b/>
          <w:bCs/>
          <w:sz w:val="20"/>
          <w:szCs w:val="20"/>
        </w:rPr>
        <w:t xml:space="preserve">; </w:t>
      </w:r>
      <w:hyperlink r:id="rId30" w:history="1">
        <w:r w:rsidR="00F7622E" w:rsidRPr="00947F4A">
          <w:rPr>
            <w:rStyle w:val="Hyperlink4"/>
          </w:rPr>
          <w:t>www.luxent.cz</w:t>
        </w:r>
      </w:hyperlink>
    </w:p>
    <w:p w14:paraId="78F37A21" w14:textId="77777777" w:rsidR="00C9368B" w:rsidRDefault="00C9368B">
      <w:pPr>
        <w:spacing w:after="0" w:line="240" w:lineRule="auto"/>
        <w:rPr>
          <w:rStyle w:val="dn"/>
          <w:rFonts w:ascii="Arial" w:eastAsia="Arial" w:hAnsi="Arial" w:cs="Arial"/>
          <w:i/>
          <w:iCs/>
          <w:sz w:val="20"/>
          <w:szCs w:val="20"/>
        </w:rPr>
      </w:pPr>
    </w:p>
    <w:p w14:paraId="23AD1F0C" w14:textId="77777777" w:rsidR="00FA0809" w:rsidRPr="00BD20B6" w:rsidRDefault="00FA0809">
      <w:pPr>
        <w:spacing w:after="0" w:line="240" w:lineRule="auto"/>
        <w:rPr>
          <w:rStyle w:val="dn"/>
          <w:rFonts w:ascii="Arial" w:eastAsia="Arial" w:hAnsi="Arial" w:cs="Arial"/>
          <w:i/>
          <w:iCs/>
          <w:sz w:val="20"/>
          <w:szCs w:val="20"/>
        </w:rPr>
      </w:pPr>
    </w:p>
    <w:sectPr w:rsidR="00FA0809" w:rsidRPr="00BD20B6" w:rsidSect="00E97352">
      <w:headerReference w:type="default" r:id="rId31"/>
      <w:pgSz w:w="11900" w:h="16840"/>
      <w:pgMar w:top="1134" w:right="1304" w:bottom="1134" w:left="130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3FF5E" w14:textId="77777777" w:rsidR="00A82C30" w:rsidRDefault="00A82C30">
      <w:pPr>
        <w:spacing w:after="0" w:line="240" w:lineRule="auto"/>
      </w:pPr>
      <w:r>
        <w:separator/>
      </w:r>
    </w:p>
  </w:endnote>
  <w:endnote w:type="continuationSeparator" w:id="0">
    <w:p w14:paraId="33471B75" w14:textId="77777777" w:rsidR="00A82C30" w:rsidRDefault="00A82C30">
      <w:pPr>
        <w:spacing w:after="0" w:line="240" w:lineRule="auto"/>
      </w:pPr>
      <w:r>
        <w:continuationSeparator/>
      </w:r>
    </w:p>
  </w:endnote>
  <w:endnote w:type="continuationNotice" w:id="1">
    <w:p w14:paraId="5C3C881E" w14:textId="77777777" w:rsidR="00A82C30" w:rsidRDefault="00A82C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C93A1" w14:textId="77777777" w:rsidR="00A82C30" w:rsidRDefault="00A82C30">
      <w:pPr>
        <w:spacing w:after="0" w:line="240" w:lineRule="auto"/>
      </w:pPr>
      <w:r>
        <w:separator/>
      </w:r>
    </w:p>
  </w:footnote>
  <w:footnote w:type="continuationSeparator" w:id="0">
    <w:p w14:paraId="2AF55146" w14:textId="77777777" w:rsidR="00A82C30" w:rsidRDefault="00A82C30">
      <w:pPr>
        <w:spacing w:after="0" w:line="240" w:lineRule="auto"/>
      </w:pPr>
      <w:r>
        <w:continuationSeparator/>
      </w:r>
    </w:p>
  </w:footnote>
  <w:footnote w:type="continuationNotice" w:id="1">
    <w:p w14:paraId="2CB50178" w14:textId="77777777" w:rsidR="00A82C30" w:rsidRDefault="00A82C3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1740B" w14:textId="3F44CD37" w:rsidR="00F744D4" w:rsidRPr="00F744D4" w:rsidRDefault="000D757E" w:rsidP="003821BD">
    <w:pPr>
      <w:pStyle w:val="Zhlav"/>
      <w:jc w:val="center"/>
    </w:pPr>
    <w:r>
      <w:rPr>
        <w:noProof/>
      </w:rPr>
      <w:drawing>
        <wp:inline distT="0" distB="0" distL="0" distR="0" wp14:anchorId="747FE9EC" wp14:editId="6A3DF4B3">
          <wp:extent cx="2658110" cy="719455"/>
          <wp:effectExtent l="0" t="0" r="8890" b="4445"/>
          <wp:docPr id="202855268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8110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F628D"/>
    <w:multiLevelType w:val="multilevel"/>
    <w:tmpl w:val="25E2D1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1" w15:restartNumberingAfterBreak="0">
    <w:nsid w:val="55781F4B"/>
    <w:multiLevelType w:val="multilevel"/>
    <w:tmpl w:val="483C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42443516">
    <w:abstractNumId w:val="0"/>
  </w:num>
  <w:num w:numId="2" w16cid:durableId="1286890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1DA"/>
    <w:rsid w:val="000010C2"/>
    <w:rsid w:val="00001107"/>
    <w:rsid w:val="00001C59"/>
    <w:rsid w:val="000022A0"/>
    <w:rsid w:val="00003E10"/>
    <w:rsid w:val="00003FA3"/>
    <w:rsid w:val="00004196"/>
    <w:rsid w:val="000047D0"/>
    <w:rsid w:val="00004F01"/>
    <w:rsid w:val="000053F5"/>
    <w:rsid w:val="00005CB9"/>
    <w:rsid w:val="000066A6"/>
    <w:rsid w:val="0000671D"/>
    <w:rsid w:val="00010AF0"/>
    <w:rsid w:val="000110CF"/>
    <w:rsid w:val="00011423"/>
    <w:rsid w:val="00011546"/>
    <w:rsid w:val="000119ED"/>
    <w:rsid w:val="00012C57"/>
    <w:rsid w:val="00012D36"/>
    <w:rsid w:val="00012F40"/>
    <w:rsid w:val="00014244"/>
    <w:rsid w:val="0001443D"/>
    <w:rsid w:val="00014693"/>
    <w:rsid w:val="00015968"/>
    <w:rsid w:val="00015D4E"/>
    <w:rsid w:val="00016737"/>
    <w:rsid w:val="00016890"/>
    <w:rsid w:val="00016A4A"/>
    <w:rsid w:val="00016CB1"/>
    <w:rsid w:val="0001737E"/>
    <w:rsid w:val="00017DE3"/>
    <w:rsid w:val="000203F0"/>
    <w:rsid w:val="000214A7"/>
    <w:rsid w:val="0002278E"/>
    <w:rsid w:val="00022992"/>
    <w:rsid w:val="00022A64"/>
    <w:rsid w:val="000234E2"/>
    <w:rsid w:val="00024B6B"/>
    <w:rsid w:val="00025665"/>
    <w:rsid w:val="0002581F"/>
    <w:rsid w:val="00026035"/>
    <w:rsid w:val="00026370"/>
    <w:rsid w:val="000263BD"/>
    <w:rsid w:val="00026413"/>
    <w:rsid w:val="0002700A"/>
    <w:rsid w:val="00027348"/>
    <w:rsid w:val="00027A7D"/>
    <w:rsid w:val="00027E91"/>
    <w:rsid w:val="000303C4"/>
    <w:rsid w:val="0003120A"/>
    <w:rsid w:val="00031529"/>
    <w:rsid w:val="0003191C"/>
    <w:rsid w:val="0003236C"/>
    <w:rsid w:val="00032406"/>
    <w:rsid w:val="0003302B"/>
    <w:rsid w:val="0003329E"/>
    <w:rsid w:val="000338C4"/>
    <w:rsid w:val="00034130"/>
    <w:rsid w:val="00034670"/>
    <w:rsid w:val="000349E4"/>
    <w:rsid w:val="00034CD8"/>
    <w:rsid w:val="00034F80"/>
    <w:rsid w:val="000357F1"/>
    <w:rsid w:val="000359F1"/>
    <w:rsid w:val="00036A2A"/>
    <w:rsid w:val="00036D75"/>
    <w:rsid w:val="0003739E"/>
    <w:rsid w:val="00037F82"/>
    <w:rsid w:val="00040F16"/>
    <w:rsid w:val="00041642"/>
    <w:rsid w:val="00043754"/>
    <w:rsid w:val="000441E0"/>
    <w:rsid w:val="00045595"/>
    <w:rsid w:val="00046349"/>
    <w:rsid w:val="00046D11"/>
    <w:rsid w:val="00046D23"/>
    <w:rsid w:val="00047513"/>
    <w:rsid w:val="00050EED"/>
    <w:rsid w:val="00052CEA"/>
    <w:rsid w:val="00053358"/>
    <w:rsid w:val="00053C2D"/>
    <w:rsid w:val="00053F48"/>
    <w:rsid w:val="00054454"/>
    <w:rsid w:val="00054C66"/>
    <w:rsid w:val="00054FB2"/>
    <w:rsid w:val="00055E55"/>
    <w:rsid w:val="000561DC"/>
    <w:rsid w:val="00056802"/>
    <w:rsid w:val="000573D0"/>
    <w:rsid w:val="000577EA"/>
    <w:rsid w:val="00057962"/>
    <w:rsid w:val="00060B16"/>
    <w:rsid w:val="000626ED"/>
    <w:rsid w:val="00062808"/>
    <w:rsid w:val="00063361"/>
    <w:rsid w:val="00064068"/>
    <w:rsid w:val="0006409D"/>
    <w:rsid w:val="00067B0F"/>
    <w:rsid w:val="0007012E"/>
    <w:rsid w:val="000712F2"/>
    <w:rsid w:val="00071320"/>
    <w:rsid w:val="000714B5"/>
    <w:rsid w:val="00071A24"/>
    <w:rsid w:val="00072684"/>
    <w:rsid w:val="000730B5"/>
    <w:rsid w:val="00073583"/>
    <w:rsid w:val="000736BF"/>
    <w:rsid w:val="00073B82"/>
    <w:rsid w:val="00073E3F"/>
    <w:rsid w:val="000746D3"/>
    <w:rsid w:val="00075BE4"/>
    <w:rsid w:val="00075C97"/>
    <w:rsid w:val="0007615C"/>
    <w:rsid w:val="00076A00"/>
    <w:rsid w:val="00077026"/>
    <w:rsid w:val="000776F5"/>
    <w:rsid w:val="000805CD"/>
    <w:rsid w:val="000816D2"/>
    <w:rsid w:val="000827B2"/>
    <w:rsid w:val="000830E7"/>
    <w:rsid w:val="0008374F"/>
    <w:rsid w:val="00083E22"/>
    <w:rsid w:val="00084303"/>
    <w:rsid w:val="00084B3B"/>
    <w:rsid w:val="00084E8A"/>
    <w:rsid w:val="00084FAA"/>
    <w:rsid w:val="00085040"/>
    <w:rsid w:val="00085A12"/>
    <w:rsid w:val="000864F6"/>
    <w:rsid w:val="00087C00"/>
    <w:rsid w:val="00090664"/>
    <w:rsid w:val="000906CF"/>
    <w:rsid w:val="00090928"/>
    <w:rsid w:val="00091C3E"/>
    <w:rsid w:val="00092C3F"/>
    <w:rsid w:val="00093256"/>
    <w:rsid w:val="000936FF"/>
    <w:rsid w:val="0009579B"/>
    <w:rsid w:val="00097D34"/>
    <w:rsid w:val="000A05B2"/>
    <w:rsid w:val="000A07A2"/>
    <w:rsid w:val="000A11D4"/>
    <w:rsid w:val="000A184E"/>
    <w:rsid w:val="000A1CA7"/>
    <w:rsid w:val="000A1DB9"/>
    <w:rsid w:val="000A2199"/>
    <w:rsid w:val="000A2A1C"/>
    <w:rsid w:val="000A32BB"/>
    <w:rsid w:val="000A3FD8"/>
    <w:rsid w:val="000A400A"/>
    <w:rsid w:val="000A5C36"/>
    <w:rsid w:val="000A6F15"/>
    <w:rsid w:val="000A73A9"/>
    <w:rsid w:val="000B0136"/>
    <w:rsid w:val="000B0C35"/>
    <w:rsid w:val="000B0DC2"/>
    <w:rsid w:val="000B2196"/>
    <w:rsid w:val="000B2392"/>
    <w:rsid w:val="000B2FFA"/>
    <w:rsid w:val="000B4621"/>
    <w:rsid w:val="000B47F5"/>
    <w:rsid w:val="000B4905"/>
    <w:rsid w:val="000B640B"/>
    <w:rsid w:val="000B7534"/>
    <w:rsid w:val="000B7627"/>
    <w:rsid w:val="000C058D"/>
    <w:rsid w:val="000C0F1D"/>
    <w:rsid w:val="000C13F0"/>
    <w:rsid w:val="000C2069"/>
    <w:rsid w:val="000C23A1"/>
    <w:rsid w:val="000C28E0"/>
    <w:rsid w:val="000C2ADC"/>
    <w:rsid w:val="000C34CA"/>
    <w:rsid w:val="000C3A8D"/>
    <w:rsid w:val="000C3DC4"/>
    <w:rsid w:val="000C5115"/>
    <w:rsid w:val="000C641E"/>
    <w:rsid w:val="000C647E"/>
    <w:rsid w:val="000C67AB"/>
    <w:rsid w:val="000C7391"/>
    <w:rsid w:val="000D0EBC"/>
    <w:rsid w:val="000D1A28"/>
    <w:rsid w:val="000D214A"/>
    <w:rsid w:val="000D2474"/>
    <w:rsid w:val="000D3205"/>
    <w:rsid w:val="000D448F"/>
    <w:rsid w:val="000D4C5A"/>
    <w:rsid w:val="000D5816"/>
    <w:rsid w:val="000D6CCC"/>
    <w:rsid w:val="000D6FD4"/>
    <w:rsid w:val="000D757E"/>
    <w:rsid w:val="000E15AA"/>
    <w:rsid w:val="000E1874"/>
    <w:rsid w:val="000E24DA"/>
    <w:rsid w:val="000E34BD"/>
    <w:rsid w:val="000E3B27"/>
    <w:rsid w:val="000E43FD"/>
    <w:rsid w:val="000E4760"/>
    <w:rsid w:val="000E5098"/>
    <w:rsid w:val="000E629E"/>
    <w:rsid w:val="000E6DF4"/>
    <w:rsid w:val="000E7AD5"/>
    <w:rsid w:val="000F075E"/>
    <w:rsid w:val="000F0B22"/>
    <w:rsid w:val="000F0BD2"/>
    <w:rsid w:val="000F24E0"/>
    <w:rsid w:val="000F2EDE"/>
    <w:rsid w:val="000F42AA"/>
    <w:rsid w:val="000F44BF"/>
    <w:rsid w:val="000F4A6E"/>
    <w:rsid w:val="000F5C13"/>
    <w:rsid w:val="000F66AE"/>
    <w:rsid w:val="00100C20"/>
    <w:rsid w:val="00101B96"/>
    <w:rsid w:val="0010309B"/>
    <w:rsid w:val="00103E57"/>
    <w:rsid w:val="00103EDD"/>
    <w:rsid w:val="0010505B"/>
    <w:rsid w:val="001052F6"/>
    <w:rsid w:val="00105341"/>
    <w:rsid w:val="00106F36"/>
    <w:rsid w:val="001074D1"/>
    <w:rsid w:val="0011057E"/>
    <w:rsid w:val="00110B0E"/>
    <w:rsid w:val="0011114B"/>
    <w:rsid w:val="00111560"/>
    <w:rsid w:val="001120CC"/>
    <w:rsid w:val="0011236B"/>
    <w:rsid w:val="0011263B"/>
    <w:rsid w:val="00112C18"/>
    <w:rsid w:val="0011592B"/>
    <w:rsid w:val="0011646C"/>
    <w:rsid w:val="001168A8"/>
    <w:rsid w:val="00116979"/>
    <w:rsid w:val="00117034"/>
    <w:rsid w:val="00117F76"/>
    <w:rsid w:val="00120105"/>
    <w:rsid w:val="001201F9"/>
    <w:rsid w:val="00120231"/>
    <w:rsid w:val="00120962"/>
    <w:rsid w:val="00120D8C"/>
    <w:rsid w:val="0012164E"/>
    <w:rsid w:val="00121B03"/>
    <w:rsid w:val="00121FDC"/>
    <w:rsid w:val="00122D53"/>
    <w:rsid w:val="00123094"/>
    <w:rsid w:val="001230C2"/>
    <w:rsid w:val="00123198"/>
    <w:rsid w:val="00123A61"/>
    <w:rsid w:val="00123C9E"/>
    <w:rsid w:val="00123EEB"/>
    <w:rsid w:val="0012453C"/>
    <w:rsid w:val="00124E28"/>
    <w:rsid w:val="00124EC2"/>
    <w:rsid w:val="001250A0"/>
    <w:rsid w:val="00125ADF"/>
    <w:rsid w:val="00125D2E"/>
    <w:rsid w:val="00126C82"/>
    <w:rsid w:val="00127774"/>
    <w:rsid w:val="0012787C"/>
    <w:rsid w:val="001279E2"/>
    <w:rsid w:val="00127C14"/>
    <w:rsid w:val="00130BD9"/>
    <w:rsid w:val="00130CAB"/>
    <w:rsid w:val="00132355"/>
    <w:rsid w:val="001327F3"/>
    <w:rsid w:val="00133C66"/>
    <w:rsid w:val="00134A64"/>
    <w:rsid w:val="00136281"/>
    <w:rsid w:val="0013656B"/>
    <w:rsid w:val="001373E6"/>
    <w:rsid w:val="00137B37"/>
    <w:rsid w:val="00140F40"/>
    <w:rsid w:val="00141B7F"/>
    <w:rsid w:val="00141E56"/>
    <w:rsid w:val="00141E8D"/>
    <w:rsid w:val="0014230E"/>
    <w:rsid w:val="001436A0"/>
    <w:rsid w:val="00143ADE"/>
    <w:rsid w:val="00144D98"/>
    <w:rsid w:val="0014508C"/>
    <w:rsid w:val="00145397"/>
    <w:rsid w:val="001463AF"/>
    <w:rsid w:val="0015070C"/>
    <w:rsid w:val="00150FF9"/>
    <w:rsid w:val="00151430"/>
    <w:rsid w:val="0015271E"/>
    <w:rsid w:val="00152B3C"/>
    <w:rsid w:val="00152EB2"/>
    <w:rsid w:val="0015365A"/>
    <w:rsid w:val="001542AB"/>
    <w:rsid w:val="00155308"/>
    <w:rsid w:val="00156038"/>
    <w:rsid w:val="001565BF"/>
    <w:rsid w:val="0015718A"/>
    <w:rsid w:val="00157EDC"/>
    <w:rsid w:val="00160416"/>
    <w:rsid w:val="001605FB"/>
    <w:rsid w:val="0016102A"/>
    <w:rsid w:val="00161B42"/>
    <w:rsid w:val="00162099"/>
    <w:rsid w:val="00162575"/>
    <w:rsid w:val="001645B9"/>
    <w:rsid w:val="001648C1"/>
    <w:rsid w:val="001649C7"/>
    <w:rsid w:val="00164FA2"/>
    <w:rsid w:val="0016541A"/>
    <w:rsid w:val="001657FF"/>
    <w:rsid w:val="00165A6E"/>
    <w:rsid w:val="00165AC1"/>
    <w:rsid w:val="00166EC8"/>
    <w:rsid w:val="001679F5"/>
    <w:rsid w:val="00167C2D"/>
    <w:rsid w:val="00167E11"/>
    <w:rsid w:val="00170923"/>
    <w:rsid w:val="0017271D"/>
    <w:rsid w:val="001735C2"/>
    <w:rsid w:val="00173655"/>
    <w:rsid w:val="00174CC9"/>
    <w:rsid w:val="001755A9"/>
    <w:rsid w:val="00175679"/>
    <w:rsid w:val="00177AD2"/>
    <w:rsid w:val="00177D8A"/>
    <w:rsid w:val="00180B81"/>
    <w:rsid w:val="00180C48"/>
    <w:rsid w:val="00180DD9"/>
    <w:rsid w:val="00183ADF"/>
    <w:rsid w:val="0018437C"/>
    <w:rsid w:val="00185E91"/>
    <w:rsid w:val="00186518"/>
    <w:rsid w:val="00186B14"/>
    <w:rsid w:val="00186C32"/>
    <w:rsid w:val="00187C57"/>
    <w:rsid w:val="001900FF"/>
    <w:rsid w:val="0019183A"/>
    <w:rsid w:val="00191FC2"/>
    <w:rsid w:val="00192121"/>
    <w:rsid w:val="001923D1"/>
    <w:rsid w:val="0019277A"/>
    <w:rsid w:val="0019308F"/>
    <w:rsid w:val="00193BF0"/>
    <w:rsid w:val="001969CF"/>
    <w:rsid w:val="001A0894"/>
    <w:rsid w:val="001A0C5D"/>
    <w:rsid w:val="001A0ECE"/>
    <w:rsid w:val="001A1691"/>
    <w:rsid w:val="001A2D38"/>
    <w:rsid w:val="001A2F43"/>
    <w:rsid w:val="001A462C"/>
    <w:rsid w:val="001A4916"/>
    <w:rsid w:val="001A49A4"/>
    <w:rsid w:val="001A6DA1"/>
    <w:rsid w:val="001A6F81"/>
    <w:rsid w:val="001A7B7C"/>
    <w:rsid w:val="001A7FD6"/>
    <w:rsid w:val="001B09B5"/>
    <w:rsid w:val="001B1638"/>
    <w:rsid w:val="001B2300"/>
    <w:rsid w:val="001B2761"/>
    <w:rsid w:val="001B2ACD"/>
    <w:rsid w:val="001B2BEE"/>
    <w:rsid w:val="001B38D8"/>
    <w:rsid w:val="001B392B"/>
    <w:rsid w:val="001B4387"/>
    <w:rsid w:val="001B46E7"/>
    <w:rsid w:val="001B47C3"/>
    <w:rsid w:val="001B4D66"/>
    <w:rsid w:val="001B6B68"/>
    <w:rsid w:val="001B737B"/>
    <w:rsid w:val="001C0B1C"/>
    <w:rsid w:val="001C1D83"/>
    <w:rsid w:val="001C1EC8"/>
    <w:rsid w:val="001C1FF1"/>
    <w:rsid w:val="001C3C6F"/>
    <w:rsid w:val="001C3E8B"/>
    <w:rsid w:val="001C5B44"/>
    <w:rsid w:val="001C6048"/>
    <w:rsid w:val="001C77F2"/>
    <w:rsid w:val="001D0A99"/>
    <w:rsid w:val="001D0E68"/>
    <w:rsid w:val="001D0FB9"/>
    <w:rsid w:val="001D1804"/>
    <w:rsid w:val="001D2546"/>
    <w:rsid w:val="001D25CD"/>
    <w:rsid w:val="001D271A"/>
    <w:rsid w:val="001D2EF4"/>
    <w:rsid w:val="001D38FF"/>
    <w:rsid w:val="001D39B9"/>
    <w:rsid w:val="001D3EF5"/>
    <w:rsid w:val="001D5083"/>
    <w:rsid w:val="001D543D"/>
    <w:rsid w:val="001D6EE0"/>
    <w:rsid w:val="001E03B3"/>
    <w:rsid w:val="001E0E54"/>
    <w:rsid w:val="001E1376"/>
    <w:rsid w:val="001E1D4D"/>
    <w:rsid w:val="001E229B"/>
    <w:rsid w:val="001E2B8A"/>
    <w:rsid w:val="001E2E01"/>
    <w:rsid w:val="001E3DF7"/>
    <w:rsid w:val="001E4571"/>
    <w:rsid w:val="001E5ED9"/>
    <w:rsid w:val="001E696E"/>
    <w:rsid w:val="001E712B"/>
    <w:rsid w:val="001E7FD2"/>
    <w:rsid w:val="001F0113"/>
    <w:rsid w:val="001F0D35"/>
    <w:rsid w:val="001F1891"/>
    <w:rsid w:val="001F1CA0"/>
    <w:rsid w:val="001F2255"/>
    <w:rsid w:val="001F332A"/>
    <w:rsid w:val="001F45EB"/>
    <w:rsid w:val="001F54F6"/>
    <w:rsid w:val="001F58B4"/>
    <w:rsid w:val="001F5CF3"/>
    <w:rsid w:val="001F5E63"/>
    <w:rsid w:val="0020041B"/>
    <w:rsid w:val="00201E4B"/>
    <w:rsid w:val="00202AF1"/>
    <w:rsid w:val="00202C5A"/>
    <w:rsid w:val="002040DF"/>
    <w:rsid w:val="002048ED"/>
    <w:rsid w:val="00204DED"/>
    <w:rsid w:val="002050E0"/>
    <w:rsid w:val="00205919"/>
    <w:rsid w:val="00205FAE"/>
    <w:rsid w:val="0020607E"/>
    <w:rsid w:val="00206555"/>
    <w:rsid w:val="002072BC"/>
    <w:rsid w:val="00207612"/>
    <w:rsid w:val="00207733"/>
    <w:rsid w:val="002102B4"/>
    <w:rsid w:val="00210779"/>
    <w:rsid w:val="00211487"/>
    <w:rsid w:val="00212010"/>
    <w:rsid w:val="0021387F"/>
    <w:rsid w:val="0021447B"/>
    <w:rsid w:val="00214D01"/>
    <w:rsid w:val="00215338"/>
    <w:rsid w:val="002155DA"/>
    <w:rsid w:val="00216956"/>
    <w:rsid w:val="00216F9A"/>
    <w:rsid w:val="00217F8A"/>
    <w:rsid w:val="00220930"/>
    <w:rsid w:val="002227CE"/>
    <w:rsid w:val="00223574"/>
    <w:rsid w:val="0022397E"/>
    <w:rsid w:val="00223FA4"/>
    <w:rsid w:val="00225F92"/>
    <w:rsid w:val="002262FF"/>
    <w:rsid w:val="00226344"/>
    <w:rsid w:val="00227C12"/>
    <w:rsid w:val="002336B7"/>
    <w:rsid w:val="00234A0E"/>
    <w:rsid w:val="00235359"/>
    <w:rsid w:val="00236DE7"/>
    <w:rsid w:val="00236E16"/>
    <w:rsid w:val="00237532"/>
    <w:rsid w:val="00240C24"/>
    <w:rsid w:val="00242442"/>
    <w:rsid w:val="00242694"/>
    <w:rsid w:val="00242777"/>
    <w:rsid w:val="002434C8"/>
    <w:rsid w:val="00243962"/>
    <w:rsid w:val="00244A1C"/>
    <w:rsid w:val="0024722A"/>
    <w:rsid w:val="0024771F"/>
    <w:rsid w:val="00250345"/>
    <w:rsid w:val="00250B13"/>
    <w:rsid w:val="002511ED"/>
    <w:rsid w:val="00251257"/>
    <w:rsid w:val="00252AB7"/>
    <w:rsid w:val="002541C2"/>
    <w:rsid w:val="002545EF"/>
    <w:rsid w:val="00254C9B"/>
    <w:rsid w:val="00254E89"/>
    <w:rsid w:val="0025641D"/>
    <w:rsid w:val="0025673A"/>
    <w:rsid w:val="00257AAE"/>
    <w:rsid w:val="00260677"/>
    <w:rsid w:val="00260737"/>
    <w:rsid w:val="00260E53"/>
    <w:rsid w:val="002616FF"/>
    <w:rsid w:val="002643A0"/>
    <w:rsid w:val="00265287"/>
    <w:rsid w:val="002654C6"/>
    <w:rsid w:val="0026618E"/>
    <w:rsid w:val="002664CA"/>
    <w:rsid w:val="00266BA2"/>
    <w:rsid w:val="002671FA"/>
    <w:rsid w:val="00267799"/>
    <w:rsid w:val="00270A05"/>
    <w:rsid w:val="00270CBB"/>
    <w:rsid w:val="00271E9B"/>
    <w:rsid w:val="00272DB3"/>
    <w:rsid w:val="00272EF5"/>
    <w:rsid w:val="002730E3"/>
    <w:rsid w:val="002731AE"/>
    <w:rsid w:val="00274CB6"/>
    <w:rsid w:val="00274FD6"/>
    <w:rsid w:val="002766A1"/>
    <w:rsid w:val="002819AB"/>
    <w:rsid w:val="002826BC"/>
    <w:rsid w:val="002831A5"/>
    <w:rsid w:val="00283532"/>
    <w:rsid w:val="00284335"/>
    <w:rsid w:val="00284742"/>
    <w:rsid w:val="002853AE"/>
    <w:rsid w:val="00285F46"/>
    <w:rsid w:val="00286911"/>
    <w:rsid w:val="00286D55"/>
    <w:rsid w:val="0029030E"/>
    <w:rsid w:val="00290EEE"/>
    <w:rsid w:val="002913C4"/>
    <w:rsid w:val="00292AD7"/>
    <w:rsid w:val="00292EC0"/>
    <w:rsid w:val="00294B97"/>
    <w:rsid w:val="002951AD"/>
    <w:rsid w:val="0029582E"/>
    <w:rsid w:val="00295B62"/>
    <w:rsid w:val="002A0371"/>
    <w:rsid w:val="002A15EB"/>
    <w:rsid w:val="002A17A2"/>
    <w:rsid w:val="002A1BBA"/>
    <w:rsid w:val="002A1D32"/>
    <w:rsid w:val="002A2DAD"/>
    <w:rsid w:val="002A3EA3"/>
    <w:rsid w:val="002A4818"/>
    <w:rsid w:val="002A4C17"/>
    <w:rsid w:val="002A571D"/>
    <w:rsid w:val="002A5EE1"/>
    <w:rsid w:val="002A7FF8"/>
    <w:rsid w:val="002B0C46"/>
    <w:rsid w:val="002B141E"/>
    <w:rsid w:val="002B1F98"/>
    <w:rsid w:val="002B2B9D"/>
    <w:rsid w:val="002B4245"/>
    <w:rsid w:val="002B4956"/>
    <w:rsid w:val="002B521F"/>
    <w:rsid w:val="002B6A7B"/>
    <w:rsid w:val="002B79D8"/>
    <w:rsid w:val="002C02C5"/>
    <w:rsid w:val="002C0B4B"/>
    <w:rsid w:val="002C15F0"/>
    <w:rsid w:val="002C24E6"/>
    <w:rsid w:val="002C2CDD"/>
    <w:rsid w:val="002C2FDC"/>
    <w:rsid w:val="002C4827"/>
    <w:rsid w:val="002C6031"/>
    <w:rsid w:val="002C60AD"/>
    <w:rsid w:val="002C60B2"/>
    <w:rsid w:val="002C60C4"/>
    <w:rsid w:val="002C7803"/>
    <w:rsid w:val="002D0B45"/>
    <w:rsid w:val="002D1116"/>
    <w:rsid w:val="002D114C"/>
    <w:rsid w:val="002D171C"/>
    <w:rsid w:val="002D1958"/>
    <w:rsid w:val="002D25A9"/>
    <w:rsid w:val="002D35DF"/>
    <w:rsid w:val="002D380C"/>
    <w:rsid w:val="002D45BB"/>
    <w:rsid w:val="002D4810"/>
    <w:rsid w:val="002D4E5B"/>
    <w:rsid w:val="002D5754"/>
    <w:rsid w:val="002D5A17"/>
    <w:rsid w:val="002D5A9C"/>
    <w:rsid w:val="002D7BC9"/>
    <w:rsid w:val="002E0188"/>
    <w:rsid w:val="002E0F31"/>
    <w:rsid w:val="002E17C7"/>
    <w:rsid w:val="002E1D13"/>
    <w:rsid w:val="002E2330"/>
    <w:rsid w:val="002E2369"/>
    <w:rsid w:val="002E2B9C"/>
    <w:rsid w:val="002E39A9"/>
    <w:rsid w:val="002E4C30"/>
    <w:rsid w:val="002E4DD4"/>
    <w:rsid w:val="002E5FFF"/>
    <w:rsid w:val="002E664B"/>
    <w:rsid w:val="002E6C80"/>
    <w:rsid w:val="002E6F6F"/>
    <w:rsid w:val="002E7834"/>
    <w:rsid w:val="002E7F77"/>
    <w:rsid w:val="002F09D0"/>
    <w:rsid w:val="002F264A"/>
    <w:rsid w:val="002F2A23"/>
    <w:rsid w:val="002F2AC3"/>
    <w:rsid w:val="002F38C5"/>
    <w:rsid w:val="002F3F85"/>
    <w:rsid w:val="002F5439"/>
    <w:rsid w:val="002F62A0"/>
    <w:rsid w:val="002F6A22"/>
    <w:rsid w:val="002F6D9E"/>
    <w:rsid w:val="002F7F06"/>
    <w:rsid w:val="00300972"/>
    <w:rsid w:val="00300D58"/>
    <w:rsid w:val="00300E69"/>
    <w:rsid w:val="003014EE"/>
    <w:rsid w:val="00302120"/>
    <w:rsid w:val="00302AB2"/>
    <w:rsid w:val="003036C4"/>
    <w:rsid w:val="00304353"/>
    <w:rsid w:val="00304440"/>
    <w:rsid w:val="00304455"/>
    <w:rsid w:val="00304AA7"/>
    <w:rsid w:val="0030588C"/>
    <w:rsid w:val="00306E6C"/>
    <w:rsid w:val="00307AA0"/>
    <w:rsid w:val="00307E2E"/>
    <w:rsid w:val="003102F2"/>
    <w:rsid w:val="00310CA3"/>
    <w:rsid w:val="003121B4"/>
    <w:rsid w:val="00312874"/>
    <w:rsid w:val="00312B49"/>
    <w:rsid w:val="00313953"/>
    <w:rsid w:val="003142D4"/>
    <w:rsid w:val="003145E7"/>
    <w:rsid w:val="00314636"/>
    <w:rsid w:val="003149C9"/>
    <w:rsid w:val="003157A1"/>
    <w:rsid w:val="00316471"/>
    <w:rsid w:val="00321221"/>
    <w:rsid w:val="00322997"/>
    <w:rsid w:val="0032314C"/>
    <w:rsid w:val="003232A0"/>
    <w:rsid w:val="00323769"/>
    <w:rsid w:val="00324F3C"/>
    <w:rsid w:val="00324F72"/>
    <w:rsid w:val="0032514D"/>
    <w:rsid w:val="00325591"/>
    <w:rsid w:val="00325D19"/>
    <w:rsid w:val="00325D8B"/>
    <w:rsid w:val="00326127"/>
    <w:rsid w:val="00326298"/>
    <w:rsid w:val="00327896"/>
    <w:rsid w:val="003303A7"/>
    <w:rsid w:val="00331B16"/>
    <w:rsid w:val="00332D47"/>
    <w:rsid w:val="00332DA2"/>
    <w:rsid w:val="003349E1"/>
    <w:rsid w:val="003352CC"/>
    <w:rsid w:val="003368C2"/>
    <w:rsid w:val="00337406"/>
    <w:rsid w:val="00337C15"/>
    <w:rsid w:val="00340413"/>
    <w:rsid w:val="003406E6"/>
    <w:rsid w:val="003407DA"/>
    <w:rsid w:val="0034290C"/>
    <w:rsid w:val="00342B3F"/>
    <w:rsid w:val="003432DE"/>
    <w:rsid w:val="0034379F"/>
    <w:rsid w:val="00344DFF"/>
    <w:rsid w:val="003452E0"/>
    <w:rsid w:val="0034552E"/>
    <w:rsid w:val="0034684D"/>
    <w:rsid w:val="003509C0"/>
    <w:rsid w:val="00350CD5"/>
    <w:rsid w:val="00352C2D"/>
    <w:rsid w:val="00352CA3"/>
    <w:rsid w:val="00352E31"/>
    <w:rsid w:val="00352FB9"/>
    <w:rsid w:val="00353CB5"/>
    <w:rsid w:val="00354031"/>
    <w:rsid w:val="00354AB7"/>
    <w:rsid w:val="00354B35"/>
    <w:rsid w:val="00354DE0"/>
    <w:rsid w:val="00357A53"/>
    <w:rsid w:val="00361FD8"/>
    <w:rsid w:val="0036220D"/>
    <w:rsid w:val="0036251C"/>
    <w:rsid w:val="003625E4"/>
    <w:rsid w:val="0036589B"/>
    <w:rsid w:val="00365900"/>
    <w:rsid w:val="00366603"/>
    <w:rsid w:val="00367282"/>
    <w:rsid w:val="00367654"/>
    <w:rsid w:val="00367D84"/>
    <w:rsid w:val="00370A96"/>
    <w:rsid w:val="00370B78"/>
    <w:rsid w:val="0037112D"/>
    <w:rsid w:val="003718EF"/>
    <w:rsid w:val="0037198D"/>
    <w:rsid w:val="00371A24"/>
    <w:rsid w:val="00372365"/>
    <w:rsid w:val="00372D4B"/>
    <w:rsid w:val="00372FD3"/>
    <w:rsid w:val="00373E99"/>
    <w:rsid w:val="00374A52"/>
    <w:rsid w:val="00375FC6"/>
    <w:rsid w:val="0037678C"/>
    <w:rsid w:val="00376AF8"/>
    <w:rsid w:val="00377574"/>
    <w:rsid w:val="003805D5"/>
    <w:rsid w:val="00381CA8"/>
    <w:rsid w:val="00381EE5"/>
    <w:rsid w:val="003821BD"/>
    <w:rsid w:val="00383277"/>
    <w:rsid w:val="003833E1"/>
    <w:rsid w:val="00383D09"/>
    <w:rsid w:val="0038477D"/>
    <w:rsid w:val="0038589F"/>
    <w:rsid w:val="00385D07"/>
    <w:rsid w:val="00386640"/>
    <w:rsid w:val="00386E32"/>
    <w:rsid w:val="00387F6E"/>
    <w:rsid w:val="00390143"/>
    <w:rsid w:val="003904E4"/>
    <w:rsid w:val="0039175D"/>
    <w:rsid w:val="003919D2"/>
    <w:rsid w:val="00392521"/>
    <w:rsid w:val="00392865"/>
    <w:rsid w:val="003929DF"/>
    <w:rsid w:val="00392D9B"/>
    <w:rsid w:val="00392E96"/>
    <w:rsid w:val="00394607"/>
    <w:rsid w:val="00395C01"/>
    <w:rsid w:val="00395E11"/>
    <w:rsid w:val="00397393"/>
    <w:rsid w:val="00397858"/>
    <w:rsid w:val="0039791E"/>
    <w:rsid w:val="003979B0"/>
    <w:rsid w:val="003A376E"/>
    <w:rsid w:val="003A3F60"/>
    <w:rsid w:val="003A4B58"/>
    <w:rsid w:val="003A4EB7"/>
    <w:rsid w:val="003A63B9"/>
    <w:rsid w:val="003A6F61"/>
    <w:rsid w:val="003B0DDD"/>
    <w:rsid w:val="003B1610"/>
    <w:rsid w:val="003B185A"/>
    <w:rsid w:val="003B2221"/>
    <w:rsid w:val="003B2585"/>
    <w:rsid w:val="003B259D"/>
    <w:rsid w:val="003B37C5"/>
    <w:rsid w:val="003B4B5B"/>
    <w:rsid w:val="003B4E9F"/>
    <w:rsid w:val="003B4EED"/>
    <w:rsid w:val="003B57DF"/>
    <w:rsid w:val="003B6B1C"/>
    <w:rsid w:val="003B6C5D"/>
    <w:rsid w:val="003B7202"/>
    <w:rsid w:val="003B7208"/>
    <w:rsid w:val="003B770C"/>
    <w:rsid w:val="003C0353"/>
    <w:rsid w:val="003C0645"/>
    <w:rsid w:val="003C215A"/>
    <w:rsid w:val="003C24B1"/>
    <w:rsid w:val="003C2772"/>
    <w:rsid w:val="003C2C4B"/>
    <w:rsid w:val="003C402C"/>
    <w:rsid w:val="003C415A"/>
    <w:rsid w:val="003C45C4"/>
    <w:rsid w:val="003C4708"/>
    <w:rsid w:val="003C49B3"/>
    <w:rsid w:val="003C4D64"/>
    <w:rsid w:val="003C5991"/>
    <w:rsid w:val="003C6AE8"/>
    <w:rsid w:val="003C6F33"/>
    <w:rsid w:val="003C747A"/>
    <w:rsid w:val="003C75BD"/>
    <w:rsid w:val="003C7664"/>
    <w:rsid w:val="003C7DDE"/>
    <w:rsid w:val="003D09FD"/>
    <w:rsid w:val="003D0A5B"/>
    <w:rsid w:val="003D0EB1"/>
    <w:rsid w:val="003D0FDA"/>
    <w:rsid w:val="003D168D"/>
    <w:rsid w:val="003D16F5"/>
    <w:rsid w:val="003D1E2E"/>
    <w:rsid w:val="003D2283"/>
    <w:rsid w:val="003D2E89"/>
    <w:rsid w:val="003D2EF1"/>
    <w:rsid w:val="003D3204"/>
    <w:rsid w:val="003D339F"/>
    <w:rsid w:val="003D35EF"/>
    <w:rsid w:val="003D3DCC"/>
    <w:rsid w:val="003D43B7"/>
    <w:rsid w:val="003D4BDE"/>
    <w:rsid w:val="003D5F16"/>
    <w:rsid w:val="003D66E8"/>
    <w:rsid w:val="003D6760"/>
    <w:rsid w:val="003D6B04"/>
    <w:rsid w:val="003D6C0C"/>
    <w:rsid w:val="003D7E0A"/>
    <w:rsid w:val="003E11F3"/>
    <w:rsid w:val="003E2224"/>
    <w:rsid w:val="003E31A3"/>
    <w:rsid w:val="003E4B2B"/>
    <w:rsid w:val="003E50B8"/>
    <w:rsid w:val="003E64D0"/>
    <w:rsid w:val="003E67D8"/>
    <w:rsid w:val="003E6FF9"/>
    <w:rsid w:val="003F01F1"/>
    <w:rsid w:val="003F05CA"/>
    <w:rsid w:val="003F0EE7"/>
    <w:rsid w:val="003F1162"/>
    <w:rsid w:val="003F127F"/>
    <w:rsid w:val="003F194C"/>
    <w:rsid w:val="003F2684"/>
    <w:rsid w:val="003F29B2"/>
    <w:rsid w:val="003F2D6C"/>
    <w:rsid w:val="003F36D9"/>
    <w:rsid w:val="003F41BB"/>
    <w:rsid w:val="003F45B5"/>
    <w:rsid w:val="003F4802"/>
    <w:rsid w:val="003F4BBC"/>
    <w:rsid w:val="003F5938"/>
    <w:rsid w:val="003F6A35"/>
    <w:rsid w:val="003F7E57"/>
    <w:rsid w:val="004000F1"/>
    <w:rsid w:val="004008E4"/>
    <w:rsid w:val="00401160"/>
    <w:rsid w:val="00402D17"/>
    <w:rsid w:val="00403BC2"/>
    <w:rsid w:val="00403C1A"/>
    <w:rsid w:val="00403C7E"/>
    <w:rsid w:val="004044AC"/>
    <w:rsid w:val="00404A75"/>
    <w:rsid w:val="00404CC9"/>
    <w:rsid w:val="00404DD0"/>
    <w:rsid w:val="00405040"/>
    <w:rsid w:val="004057EA"/>
    <w:rsid w:val="00405B0E"/>
    <w:rsid w:val="00406E61"/>
    <w:rsid w:val="00407CB6"/>
    <w:rsid w:val="00410D8A"/>
    <w:rsid w:val="0041110E"/>
    <w:rsid w:val="004114A6"/>
    <w:rsid w:val="004115D0"/>
    <w:rsid w:val="00411624"/>
    <w:rsid w:val="004119D4"/>
    <w:rsid w:val="00411BB1"/>
    <w:rsid w:val="00412211"/>
    <w:rsid w:val="0041281C"/>
    <w:rsid w:val="00412EF6"/>
    <w:rsid w:val="0041311F"/>
    <w:rsid w:val="004132AA"/>
    <w:rsid w:val="00413DB4"/>
    <w:rsid w:val="0041529C"/>
    <w:rsid w:val="00416499"/>
    <w:rsid w:val="0041687D"/>
    <w:rsid w:val="0041691E"/>
    <w:rsid w:val="00416DF1"/>
    <w:rsid w:val="00417FFE"/>
    <w:rsid w:val="00420170"/>
    <w:rsid w:val="00420690"/>
    <w:rsid w:val="00421281"/>
    <w:rsid w:val="00421912"/>
    <w:rsid w:val="00422943"/>
    <w:rsid w:val="00422C69"/>
    <w:rsid w:val="004243C1"/>
    <w:rsid w:val="00424524"/>
    <w:rsid w:val="00424B4C"/>
    <w:rsid w:val="004250A1"/>
    <w:rsid w:val="00425762"/>
    <w:rsid w:val="00426734"/>
    <w:rsid w:val="0042698F"/>
    <w:rsid w:val="0042705B"/>
    <w:rsid w:val="00427C24"/>
    <w:rsid w:val="00427DB0"/>
    <w:rsid w:val="00427F3C"/>
    <w:rsid w:val="0043013B"/>
    <w:rsid w:val="004303DD"/>
    <w:rsid w:val="00430726"/>
    <w:rsid w:val="0043130C"/>
    <w:rsid w:val="00431855"/>
    <w:rsid w:val="00431B8B"/>
    <w:rsid w:val="0043284A"/>
    <w:rsid w:val="00433BAF"/>
    <w:rsid w:val="00433DD2"/>
    <w:rsid w:val="004367B9"/>
    <w:rsid w:val="004402AD"/>
    <w:rsid w:val="00440D00"/>
    <w:rsid w:val="00441AD9"/>
    <w:rsid w:val="0044211E"/>
    <w:rsid w:val="0044273A"/>
    <w:rsid w:val="00443D49"/>
    <w:rsid w:val="004449AC"/>
    <w:rsid w:val="00445F8C"/>
    <w:rsid w:val="00446B9D"/>
    <w:rsid w:val="00447595"/>
    <w:rsid w:val="00450907"/>
    <w:rsid w:val="004515BB"/>
    <w:rsid w:val="004516F7"/>
    <w:rsid w:val="00452F87"/>
    <w:rsid w:val="004533CD"/>
    <w:rsid w:val="00453F3F"/>
    <w:rsid w:val="00454453"/>
    <w:rsid w:val="00454572"/>
    <w:rsid w:val="0045461B"/>
    <w:rsid w:val="00455098"/>
    <w:rsid w:val="00455849"/>
    <w:rsid w:val="004559BD"/>
    <w:rsid w:val="00456B8A"/>
    <w:rsid w:val="00456C9E"/>
    <w:rsid w:val="00457EBE"/>
    <w:rsid w:val="00461642"/>
    <w:rsid w:val="00461A3A"/>
    <w:rsid w:val="0046237F"/>
    <w:rsid w:val="00463762"/>
    <w:rsid w:val="00463B4B"/>
    <w:rsid w:val="0046432E"/>
    <w:rsid w:val="0046436F"/>
    <w:rsid w:val="0046480F"/>
    <w:rsid w:val="00464901"/>
    <w:rsid w:val="00465325"/>
    <w:rsid w:val="004655F9"/>
    <w:rsid w:val="00465689"/>
    <w:rsid w:val="00466E20"/>
    <w:rsid w:val="00467E97"/>
    <w:rsid w:val="0047063C"/>
    <w:rsid w:val="004706D0"/>
    <w:rsid w:val="00470771"/>
    <w:rsid w:val="00471DB4"/>
    <w:rsid w:val="004721D6"/>
    <w:rsid w:val="0047223E"/>
    <w:rsid w:val="00472F6B"/>
    <w:rsid w:val="00472F70"/>
    <w:rsid w:val="004731A1"/>
    <w:rsid w:val="00473B7B"/>
    <w:rsid w:val="00474E3D"/>
    <w:rsid w:val="00474EC7"/>
    <w:rsid w:val="004755E8"/>
    <w:rsid w:val="00475D20"/>
    <w:rsid w:val="00476D06"/>
    <w:rsid w:val="0047702B"/>
    <w:rsid w:val="00477A19"/>
    <w:rsid w:val="00477E86"/>
    <w:rsid w:val="00481C59"/>
    <w:rsid w:val="004825EE"/>
    <w:rsid w:val="00482958"/>
    <w:rsid w:val="00482A71"/>
    <w:rsid w:val="00482F40"/>
    <w:rsid w:val="00483693"/>
    <w:rsid w:val="004846AF"/>
    <w:rsid w:val="00485A90"/>
    <w:rsid w:val="00486BF6"/>
    <w:rsid w:val="00486FFB"/>
    <w:rsid w:val="004870E5"/>
    <w:rsid w:val="00487D64"/>
    <w:rsid w:val="00490BED"/>
    <w:rsid w:val="00490C15"/>
    <w:rsid w:val="00490D21"/>
    <w:rsid w:val="00491A77"/>
    <w:rsid w:val="00494576"/>
    <w:rsid w:val="00494FBE"/>
    <w:rsid w:val="0049524E"/>
    <w:rsid w:val="00495C57"/>
    <w:rsid w:val="004970D0"/>
    <w:rsid w:val="004974A6"/>
    <w:rsid w:val="004A07F3"/>
    <w:rsid w:val="004A1503"/>
    <w:rsid w:val="004A228A"/>
    <w:rsid w:val="004A2527"/>
    <w:rsid w:val="004A2EE6"/>
    <w:rsid w:val="004A322C"/>
    <w:rsid w:val="004A362D"/>
    <w:rsid w:val="004A58A7"/>
    <w:rsid w:val="004A6442"/>
    <w:rsid w:val="004A6A2E"/>
    <w:rsid w:val="004A6E69"/>
    <w:rsid w:val="004A7F34"/>
    <w:rsid w:val="004B06CD"/>
    <w:rsid w:val="004B1326"/>
    <w:rsid w:val="004B2133"/>
    <w:rsid w:val="004B3021"/>
    <w:rsid w:val="004B33F4"/>
    <w:rsid w:val="004B36BC"/>
    <w:rsid w:val="004B44E8"/>
    <w:rsid w:val="004B5377"/>
    <w:rsid w:val="004B567A"/>
    <w:rsid w:val="004B5A56"/>
    <w:rsid w:val="004B5DAC"/>
    <w:rsid w:val="004B5DED"/>
    <w:rsid w:val="004B67D4"/>
    <w:rsid w:val="004B6906"/>
    <w:rsid w:val="004B6AD5"/>
    <w:rsid w:val="004B6F14"/>
    <w:rsid w:val="004C015C"/>
    <w:rsid w:val="004C0DA3"/>
    <w:rsid w:val="004C24FB"/>
    <w:rsid w:val="004C2F0D"/>
    <w:rsid w:val="004C3090"/>
    <w:rsid w:val="004C3CFC"/>
    <w:rsid w:val="004C4440"/>
    <w:rsid w:val="004C5498"/>
    <w:rsid w:val="004C7DD1"/>
    <w:rsid w:val="004D2BDE"/>
    <w:rsid w:val="004D2C18"/>
    <w:rsid w:val="004D3382"/>
    <w:rsid w:val="004D3504"/>
    <w:rsid w:val="004D4965"/>
    <w:rsid w:val="004D4CDD"/>
    <w:rsid w:val="004D54DB"/>
    <w:rsid w:val="004D5978"/>
    <w:rsid w:val="004D663F"/>
    <w:rsid w:val="004D7461"/>
    <w:rsid w:val="004E048F"/>
    <w:rsid w:val="004E08FD"/>
    <w:rsid w:val="004E27F7"/>
    <w:rsid w:val="004E32DD"/>
    <w:rsid w:val="004E3940"/>
    <w:rsid w:val="004E3CD2"/>
    <w:rsid w:val="004E4D3A"/>
    <w:rsid w:val="004E55F6"/>
    <w:rsid w:val="004E7632"/>
    <w:rsid w:val="004E7DEC"/>
    <w:rsid w:val="004F0118"/>
    <w:rsid w:val="004F081D"/>
    <w:rsid w:val="004F0966"/>
    <w:rsid w:val="004F1B46"/>
    <w:rsid w:val="004F33FD"/>
    <w:rsid w:val="004F4695"/>
    <w:rsid w:val="004F6B3E"/>
    <w:rsid w:val="004F6C6E"/>
    <w:rsid w:val="004F70BF"/>
    <w:rsid w:val="004F759D"/>
    <w:rsid w:val="004F7EFC"/>
    <w:rsid w:val="00500C9D"/>
    <w:rsid w:val="00501379"/>
    <w:rsid w:val="0050150E"/>
    <w:rsid w:val="00501E61"/>
    <w:rsid w:val="00502BCE"/>
    <w:rsid w:val="00502D16"/>
    <w:rsid w:val="00503930"/>
    <w:rsid w:val="00503B56"/>
    <w:rsid w:val="005052A7"/>
    <w:rsid w:val="005052AF"/>
    <w:rsid w:val="00505EFD"/>
    <w:rsid w:val="00506878"/>
    <w:rsid w:val="00507BBD"/>
    <w:rsid w:val="0051012C"/>
    <w:rsid w:val="0051206B"/>
    <w:rsid w:val="005120A7"/>
    <w:rsid w:val="00512376"/>
    <w:rsid w:val="005124FD"/>
    <w:rsid w:val="005143D8"/>
    <w:rsid w:val="005155E4"/>
    <w:rsid w:val="00515D27"/>
    <w:rsid w:val="00515E6C"/>
    <w:rsid w:val="00515F61"/>
    <w:rsid w:val="005163DA"/>
    <w:rsid w:val="00517311"/>
    <w:rsid w:val="0052065C"/>
    <w:rsid w:val="00520D40"/>
    <w:rsid w:val="005215A1"/>
    <w:rsid w:val="00524DC8"/>
    <w:rsid w:val="00525924"/>
    <w:rsid w:val="00525CB9"/>
    <w:rsid w:val="00526AC2"/>
    <w:rsid w:val="00530197"/>
    <w:rsid w:val="005301E2"/>
    <w:rsid w:val="0053116F"/>
    <w:rsid w:val="00532349"/>
    <w:rsid w:val="005323EE"/>
    <w:rsid w:val="0053300D"/>
    <w:rsid w:val="00533619"/>
    <w:rsid w:val="005340E8"/>
    <w:rsid w:val="00534264"/>
    <w:rsid w:val="005346D9"/>
    <w:rsid w:val="00534CF6"/>
    <w:rsid w:val="00534DB2"/>
    <w:rsid w:val="00535E7E"/>
    <w:rsid w:val="00536FEF"/>
    <w:rsid w:val="005376E9"/>
    <w:rsid w:val="005406BF"/>
    <w:rsid w:val="00541469"/>
    <w:rsid w:val="00541EBD"/>
    <w:rsid w:val="00541F38"/>
    <w:rsid w:val="00541FAA"/>
    <w:rsid w:val="00542730"/>
    <w:rsid w:val="0054343B"/>
    <w:rsid w:val="005436A6"/>
    <w:rsid w:val="0054395E"/>
    <w:rsid w:val="00543A89"/>
    <w:rsid w:val="00543F8A"/>
    <w:rsid w:val="00545120"/>
    <w:rsid w:val="00545248"/>
    <w:rsid w:val="00545487"/>
    <w:rsid w:val="00545E06"/>
    <w:rsid w:val="0054634D"/>
    <w:rsid w:val="0054673B"/>
    <w:rsid w:val="00550F81"/>
    <w:rsid w:val="00551384"/>
    <w:rsid w:val="00552C97"/>
    <w:rsid w:val="00554227"/>
    <w:rsid w:val="005546F5"/>
    <w:rsid w:val="00556314"/>
    <w:rsid w:val="00556DD5"/>
    <w:rsid w:val="00561099"/>
    <w:rsid w:val="0056185F"/>
    <w:rsid w:val="005618A8"/>
    <w:rsid w:val="00561CB6"/>
    <w:rsid w:val="00561CE3"/>
    <w:rsid w:val="00563CC2"/>
    <w:rsid w:val="005665A9"/>
    <w:rsid w:val="00566F2C"/>
    <w:rsid w:val="005677B1"/>
    <w:rsid w:val="00567AFB"/>
    <w:rsid w:val="00570BFA"/>
    <w:rsid w:val="005710C6"/>
    <w:rsid w:val="005719D5"/>
    <w:rsid w:val="0057306F"/>
    <w:rsid w:val="005745DD"/>
    <w:rsid w:val="00574FEE"/>
    <w:rsid w:val="00575342"/>
    <w:rsid w:val="00575680"/>
    <w:rsid w:val="00576043"/>
    <w:rsid w:val="005811C5"/>
    <w:rsid w:val="00581908"/>
    <w:rsid w:val="00581EEA"/>
    <w:rsid w:val="00582331"/>
    <w:rsid w:val="00582334"/>
    <w:rsid w:val="005827C2"/>
    <w:rsid w:val="005834A2"/>
    <w:rsid w:val="00583DA7"/>
    <w:rsid w:val="00583DCF"/>
    <w:rsid w:val="005842AB"/>
    <w:rsid w:val="005842F5"/>
    <w:rsid w:val="00584427"/>
    <w:rsid w:val="0058544E"/>
    <w:rsid w:val="00586061"/>
    <w:rsid w:val="0058693A"/>
    <w:rsid w:val="00586BC8"/>
    <w:rsid w:val="0058756A"/>
    <w:rsid w:val="0059046F"/>
    <w:rsid w:val="005905CF"/>
    <w:rsid w:val="00592060"/>
    <w:rsid w:val="00592518"/>
    <w:rsid w:val="005936B6"/>
    <w:rsid w:val="00594C1E"/>
    <w:rsid w:val="0059508C"/>
    <w:rsid w:val="005955F3"/>
    <w:rsid w:val="0059625D"/>
    <w:rsid w:val="0059678C"/>
    <w:rsid w:val="00597197"/>
    <w:rsid w:val="00597EF7"/>
    <w:rsid w:val="005A15DD"/>
    <w:rsid w:val="005A38FF"/>
    <w:rsid w:val="005A4094"/>
    <w:rsid w:val="005A5FBF"/>
    <w:rsid w:val="005A6B87"/>
    <w:rsid w:val="005A77CC"/>
    <w:rsid w:val="005A79EC"/>
    <w:rsid w:val="005B0137"/>
    <w:rsid w:val="005B025C"/>
    <w:rsid w:val="005B0AAE"/>
    <w:rsid w:val="005B0DCF"/>
    <w:rsid w:val="005B1FFE"/>
    <w:rsid w:val="005B268D"/>
    <w:rsid w:val="005B3C3D"/>
    <w:rsid w:val="005B4AF0"/>
    <w:rsid w:val="005C008B"/>
    <w:rsid w:val="005C06C4"/>
    <w:rsid w:val="005C0CB8"/>
    <w:rsid w:val="005C0E26"/>
    <w:rsid w:val="005C1037"/>
    <w:rsid w:val="005C13B1"/>
    <w:rsid w:val="005C1B1D"/>
    <w:rsid w:val="005C1BAA"/>
    <w:rsid w:val="005C2B0D"/>
    <w:rsid w:val="005C30C8"/>
    <w:rsid w:val="005C47DB"/>
    <w:rsid w:val="005C712B"/>
    <w:rsid w:val="005D0555"/>
    <w:rsid w:val="005D09DE"/>
    <w:rsid w:val="005D0C48"/>
    <w:rsid w:val="005D0D1B"/>
    <w:rsid w:val="005D1275"/>
    <w:rsid w:val="005D150B"/>
    <w:rsid w:val="005D218D"/>
    <w:rsid w:val="005D3E6C"/>
    <w:rsid w:val="005D3E9D"/>
    <w:rsid w:val="005D4B37"/>
    <w:rsid w:val="005D5049"/>
    <w:rsid w:val="005D5327"/>
    <w:rsid w:val="005D5D18"/>
    <w:rsid w:val="005D72BF"/>
    <w:rsid w:val="005D7CF5"/>
    <w:rsid w:val="005E0027"/>
    <w:rsid w:val="005E0335"/>
    <w:rsid w:val="005E0AA2"/>
    <w:rsid w:val="005E154A"/>
    <w:rsid w:val="005E161C"/>
    <w:rsid w:val="005E1D7D"/>
    <w:rsid w:val="005E276A"/>
    <w:rsid w:val="005E299C"/>
    <w:rsid w:val="005E346A"/>
    <w:rsid w:val="005E424F"/>
    <w:rsid w:val="005E4376"/>
    <w:rsid w:val="005E5095"/>
    <w:rsid w:val="005E61F7"/>
    <w:rsid w:val="005E72C9"/>
    <w:rsid w:val="005E7859"/>
    <w:rsid w:val="005E790A"/>
    <w:rsid w:val="005E7F9C"/>
    <w:rsid w:val="005F09AA"/>
    <w:rsid w:val="005F0C34"/>
    <w:rsid w:val="005F0F72"/>
    <w:rsid w:val="005F2324"/>
    <w:rsid w:val="005F2B62"/>
    <w:rsid w:val="005F335F"/>
    <w:rsid w:val="005F39DD"/>
    <w:rsid w:val="005F4758"/>
    <w:rsid w:val="005F4A9F"/>
    <w:rsid w:val="005F4AA0"/>
    <w:rsid w:val="005F4B11"/>
    <w:rsid w:val="005F52EA"/>
    <w:rsid w:val="005F53BF"/>
    <w:rsid w:val="005F5859"/>
    <w:rsid w:val="005F649D"/>
    <w:rsid w:val="005F6F94"/>
    <w:rsid w:val="005F73E8"/>
    <w:rsid w:val="005F77B4"/>
    <w:rsid w:val="005F77F7"/>
    <w:rsid w:val="005F7C7C"/>
    <w:rsid w:val="00602044"/>
    <w:rsid w:val="006026EE"/>
    <w:rsid w:val="00603593"/>
    <w:rsid w:val="0060371E"/>
    <w:rsid w:val="006041DA"/>
    <w:rsid w:val="006043C9"/>
    <w:rsid w:val="00604658"/>
    <w:rsid w:val="00604B30"/>
    <w:rsid w:val="00604E89"/>
    <w:rsid w:val="006101CF"/>
    <w:rsid w:val="00610A50"/>
    <w:rsid w:val="00612336"/>
    <w:rsid w:val="00612FC1"/>
    <w:rsid w:val="00613A16"/>
    <w:rsid w:val="00613C0F"/>
    <w:rsid w:val="00613ED5"/>
    <w:rsid w:val="0062002E"/>
    <w:rsid w:val="00620569"/>
    <w:rsid w:val="006205FD"/>
    <w:rsid w:val="006207A0"/>
    <w:rsid w:val="00620950"/>
    <w:rsid w:val="00620B55"/>
    <w:rsid w:val="0062104F"/>
    <w:rsid w:val="00621184"/>
    <w:rsid w:val="0062264F"/>
    <w:rsid w:val="00622A7A"/>
    <w:rsid w:val="006235E2"/>
    <w:rsid w:val="00624C58"/>
    <w:rsid w:val="00624DCE"/>
    <w:rsid w:val="00625727"/>
    <w:rsid w:val="00626046"/>
    <w:rsid w:val="0062649C"/>
    <w:rsid w:val="0062678A"/>
    <w:rsid w:val="006268DD"/>
    <w:rsid w:val="0062702B"/>
    <w:rsid w:val="006275FB"/>
    <w:rsid w:val="0063024D"/>
    <w:rsid w:val="00630955"/>
    <w:rsid w:val="00630A47"/>
    <w:rsid w:val="00630C1A"/>
    <w:rsid w:val="00630C42"/>
    <w:rsid w:val="00631244"/>
    <w:rsid w:val="006312EF"/>
    <w:rsid w:val="006324A2"/>
    <w:rsid w:val="00632545"/>
    <w:rsid w:val="00635536"/>
    <w:rsid w:val="006355DD"/>
    <w:rsid w:val="00635986"/>
    <w:rsid w:val="00635D0A"/>
    <w:rsid w:val="0063615D"/>
    <w:rsid w:val="00636B81"/>
    <w:rsid w:val="00636CD0"/>
    <w:rsid w:val="0063715C"/>
    <w:rsid w:val="00637611"/>
    <w:rsid w:val="006414B5"/>
    <w:rsid w:val="00641FE1"/>
    <w:rsid w:val="0064311E"/>
    <w:rsid w:val="006439E1"/>
    <w:rsid w:val="00643EA6"/>
    <w:rsid w:val="006440A8"/>
    <w:rsid w:val="00644242"/>
    <w:rsid w:val="00644C4C"/>
    <w:rsid w:val="00647C78"/>
    <w:rsid w:val="0065077A"/>
    <w:rsid w:val="00650CCF"/>
    <w:rsid w:val="006515B2"/>
    <w:rsid w:val="0065277E"/>
    <w:rsid w:val="00652CCF"/>
    <w:rsid w:val="0065354B"/>
    <w:rsid w:val="00653A51"/>
    <w:rsid w:val="00653CF4"/>
    <w:rsid w:val="00655FDE"/>
    <w:rsid w:val="0065602C"/>
    <w:rsid w:val="006560E0"/>
    <w:rsid w:val="00656FCD"/>
    <w:rsid w:val="00657EF8"/>
    <w:rsid w:val="00660047"/>
    <w:rsid w:val="00660467"/>
    <w:rsid w:val="00660C79"/>
    <w:rsid w:val="00660E9C"/>
    <w:rsid w:val="00660EEE"/>
    <w:rsid w:val="0066467E"/>
    <w:rsid w:val="00665E41"/>
    <w:rsid w:val="00665E75"/>
    <w:rsid w:val="00666472"/>
    <w:rsid w:val="00666722"/>
    <w:rsid w:val="00666819"/>
    <w:rsid w:val="00666AD9"/>
    <w:rsid w:val="006670BD"/>
    <w:rsid w:val="006678AD"/>
    <w:rsid w:val="00667D40"/>
    <w:rsid w:val="0067151C"/>
    <w:rsid w:val="0067152B"/>
    <w:rsid w:val="0067226C"/>
    <w:rsid w:val="006741F8"/>
    <w:rsid w:val="006748BA"/>
    <w:rsid w:val="00674C2B"/>
    <w:rsid w:val="00675962"/>
    <w:rsid w:val="00675D11"/>
    <w:rsid w:val="006767AF"/>
    <w:rsid w:val="0067689A"/>
    <w:rsid w:val="00676921"/>
    <w:rsid w:val="006769B6"/>
    <w:rsid w:val="00676CB9"/>
    <w:rsid w:val="00676FC7"/>
    <w:rsid w:val="00677A38"/>
    <w:rsid w:val="00677F62"/>
    <w:rsid w:val="00680C86"/>
    <w:rsid w:val="006810FE"/>
    <w:rsid w:val="006810FF"/>
    <w:rsid w:val="0068185D"/>
    <w:rsid w:val="00681A75"/>
    <w:rsid w:val="00681C1F"/>
    <w:rsid w:val="00681C24"/>
    <w:rsid w:val="00681EA3"/>
    <w:rsid w:val="00682412"/>
    <w:rsid w:val="00684513"/>
    <w:rsid w:val="0068627A"/>
    <w:rsid w:val="006867E0"/>
    <w:rsid w:val="00687653"/>
    <w:rsid w:val="00687EE3"/>
    <w:rsid w:val="006903C0"/>
    <w:rsid w:val="006912E4"/>
    <w:rsid w:val="00692CFF"/>
    <w:rsid w:val="0069344D"/>
    <w:rsid w:val="0069688E"/>
    <w:rsid w:val="00696D73"/>
    <w:rsid w:val="00697086"/>
    <w:rsid w:val="00697931"/>
    <w:rsid w:val="006A00EA"/>
    <w:rsid w:val="006A04C2"/>
    <w:rsid w:val="006A09EE"/>
    <w:rsid w:val="006A0B19"/>
    <w:rsid w:val="006A1440"/>
    <w:rsid w:val="006A1E55"/>
    <w:rsid w:val="006A2BBD"/>
    <w:rsid w:val="006A311F"/>
    <w:rsid w:val="006A3870"/>
    <w:rsid w:val="006A503F"/>
    <w:rsid w:val="006A608F"/>
    <w:rsid w:val="006A6550"/>
    <w:rsid w:val="006A6B1B"/>
    <w:rsid w:val="006A775A"/>
    <w:rsid w:val="006A7B9C"/>
    <w:rsid w:val="006B17F2"/>
    <w:rsid w:val="006B2869"/>
    <w:rsid w:val="006B2C23"/>
    <w:rsid w:val="006B2F7B"/>
    <w:rsid w:val="006B2FF9"/>
    <w:rsid w:val="006B372E"/>
    <w:rsid w:val="006B3C72"/>
    <w:rsid w:val="006B4CA7"/>
    <w:rsid w:val="006B7AD4"/>
    <w:rsid w:val="006C0E82"/>
    <w:rsid w:val="006C0EA2"/>
    <w:rsid w:val="006C1569"/>
    <w:rsid w:val="006C15AE"/>
    <w:rsid w:val="006C1BD3"/>
    <w:rsid w:val="006C3523"/>
    <w:rsid w:val="006C3580"/>
    <w:rsid w:val="006C4082"/>
    <w:rsid w:val="006C4579"/>
    <w:rsid w:val="006C4948"/>
    <w:rsid w:val="006C4E1B"/>
    <w:rsid w:val="006C55E6"/>
    <w:rsid w:val="006C6390"/>
    <w:rsid w:val="006C6C43"/>
    <w:rsid w:val="006C7959"/>
    <w:rsid w:val="006C7AD9"/>
    <w:rsid w:val="006C7CB5"/>
    <w:rsid w:val="006D09F1"/>
    <w:rsid w:val="006D21BF"/>
    <w:rsid w:val="006D28C0"/>
    <w:rsid w:val="006D2CA5"/>
    <w:rsid w:val="006D3633"/>
    <w:rsid w:val="006D3F1D"/>
    <w:rsid w:val="006D4A75"/>
    <w:rsid w:val="006D4B07"/>
    <w:rsid w:val="006D4E8B"/>
    <w:rsid w:val="006D5724"/>
    <w:rsid w:val="006D57F4"/>
    <w:rsid w:val="006D5F22"/>
    <w:rsid w:val="006D62EE"/>
    <w:rsid w:val="006D6422"/>
    <w:rsid w:val="006D7FF6"/>
    <w:rsid w:val="006E0DC5"/>
    <w:rsid w:val="006E19C7"/>
    <w:rsid w:val="006E1DE4"/>
    <w:rsid w:val="006E307D"/>
    <w:rsid w:val="006E313A"/>
    <w:rsid w:val="006E3744"/>
    <w:rsid w:val="006E3899"/>
    <w:rsid w:val="006E389E"/>
    <w:rsid w:val="006E3C2D"/>
    <w:rsid w:val="006E4073"/>
    <w:rsid w:val="006E4DFE"/>
    <w:rsid w:val="006E4E42"/>
    <w:rsid w:val="006E529C"/>
    <w:rsid w:val="006E5585"/>
    <w:rsid w:val="006E589F"/>
    <w:rsid w:val="006E5C1E"/>
    <w:rsid w:val="006E6559"/>
    <w:rsid w:val="006E6FC3"/>
    <w:rsid w:val="006E73BC"/>
    <w:rsid w:val="006F06B1"/>
    <w:rsid w:val="006F0FF6"/>
    <w:rsid w:val="006F1201"/>
    <w:rsid w:val="006F1906"/>
    <w:rsid w:val="006F2695"/>
    <w:rsid w:val="006F29C3"/>
    <w:rsid w:val="006F3123"/>
    <w:rsid w:val="006F34E2"/>
    <w:rsid w:val="006F36BB"/>
    <w:rsid w:val="006F4511"/>
    <w:rsid w:val="006F6298"/>
    <w:rsid w:val="006F7891"/>
    <w:rsid w:val="00700129"/>
    <w:rsid w:val="00700595"/>
    <w:rsid w:val="00700908"/>
    <w:rsid w:val="00702773"/>
    <w:rsid w:val="00703BEA"/>
    <w:rsid w:val="00703DDD"/>
    <w:rsid w:val="00704246"/>
    <w:rsid w:val="0070424A"/>
    <w:rsid w:val="00704748"/>
    <w:rsid w:val="00704EB0"/>
    <w:rsid w:val="00704F74"/>
    <w:rsid w:val="00706B3A"/>
    <w:rsid w:val="00706E3A"/>
    <w:rsid w:val="0070754C"/>
    <w:rsid w:val="00707796"/>
    <w:rsid w:val="00711231"/>
    <w:rsid w:val="00711DBA"/>
    <w:rsid w:val="00712009"/>
    <w:rsid w:val="007121AC"/>
    <w:rsid w:val="00712300"/>
    <w:rsid w:val="00712FA9"/>
    <w:rsid w:val="00713CA3"/>
    <w:rsid w:val="00714840"/>
    <w:rsid w:val="0071548E"/>
    <w:rsid w:val="007157CE"/>
    <w:rsid w:val="00715B92"/>
    <w:rsid w:val="007162E5"/>
    <w:rsid w:val="007167E8"/>
    <w:rsid w:val="00716877"/>
    <w:rsid w:val="0071697B"/>
    <w:rsid w:val="00716D13"/>
    <w:rsid w:val="007172F1"/>
    <w:rsid w:val="007178C0"/>
    <w:rsid w:val="00720866"/>
    <w:rsid w:val="007214CF"/>
    <w:rsid w:val="0072180D"/>
    <w:rsid w:val="00722DEE"/>
    <w:rsid w:val="00723A3E"/>
    <w:rsid w:val="00724159"/>
    <w:rsid w:val="007266B8"/>
    <w:rsid w:val="00727A31"/>
    <w:rsid w:val="007302E5"/>
    <w:rsid w:val="00730FA1"/>
    <w:rsid w:val="00731183"/>
    <w:rsid w:val="007311C6"/>
    <w:rsid w:val="00731F33"/>
    <w:rsid w:val="00732845"/>
    <w:rsid w:val="007331BE"/>
    <w:rsid w:val="00733E4F"/>
    <w:rsid w:val="00735AAB"/>
    <w:rsid w:val="0073635A"/>
    <w:rsid w:val="00737927"/>
    <w:rsid w:val="00737E68"/>
    <w:rsid w:val="00740F2D"/>
    <w:rsid w:val="00740FD6"/>
    <w:rsid w:val="00742DC2"/>
    <w:rsid w:val="0074352C"/>
    <w:rsid w:val="00743923"/>
    <w:rsid w:val="00743C32"/>
    <w:rsid w:val="007446D4"/>
    <w:rsid w:val="00746189"/>
    <w:rsid w:val="007461F8"/>
    <w:rsid w:val="007463BC"/>
    <w:rsid w:val="007464D9"/>
    <w:rsid w:val="0074695B"/>
    <w:rsid w:val="00747D18"/>
    <w:rsid w:val="00751E69"/>
    <w:rsid w:val="00756167"/>
    <w:rsid w:val="007564C9"/>
    <w:rsid w:val="00757041"/>
    <w:rsid w:val="00757944"/>
    <w:rsid w:val="007603B9"/>
    <w:rsid w:val="00760647"/>
    <w:rsid w:val="007614E7"/>
    <w:rsid w:val="0076173E"/>
    <w:rsid w:val="007630B6"/>
    <w:rsid w:val="0076323C"/>
    <w:rsid w:val="00763820"/>
    <w:rsid w:val="0076385D"/>
    <w:rsid w:val="00763B25"/>
    <w:rsid w:val="00764B00"/>
    <w:rsid w:val="007658A2"/>
    <w:rsid w:val="00765B05"/>
    <w:rsid w:val="0076603B"/>
    <w:rsid w:val="007664E9"/>
    <w:rsid w:val="007672CA"/>
    <w:rsid w:val="007708C0"/>
    <w:rsid w:val="007714D5"/>
    <w:rsid w:val="00772875"/>
    <w:rsid w:val="00773FAB"/>
    <w:rsid w:val="007744F9"/>
    <w:rsid w:val="0077463A"/>
    <w:rsid w:val="00774688"/>
    <w:rsid w:val="00774B79"/>
    <w:rsid w:val="00774E92"/>
    <w:rsid w:val="00775FA3"/>
    <w:rsid w:val="00776B66"/>
    <w:rsid w:val="00777099"/>
    <w:rsid w:val="007771D9"/>
    <w:rsid w:val="0077762D"/>
    <w:rsid w:val="0078083F"/>
    <w:rsid w:val="00780B93"/>
    <w:rsid w:val="0078133D"/>
    <w:rsid w:val="007826E4"/>
    <w:rsid w:val="00782981"/>
    <w:rsid w:val="00782F2B"/>
    <w:rsid w:val="00783090"/>
    <w:rsid w:val="007834C6"/>
    <w:rsid w:val="00784099"/>
    <w:rsid w:val="007840D0"/>
    <w:rsid w:val="0078470E"/>
    <w:rsid w:val="007851C4"/>
    <w:rsid w:val="00786C3B"/>
    <w:rsid w:val="0078726B"/>
    <w:rsid w:val="00787AB2"/>
    <w:rsid w:val="0079003A"/>
    <w:rsid w:val="007904C0"/>
    <w:rsid w:val="00792735"/>
    <w:rsid w:val="007935A1"/>
    <w:rsid w:val="00793F78"/>
    <w:rsid w:val="0079511D"/>
    <w:rsid w:val="0079523F"/>
    <w:rsid w:val="00795992"/>
    <w:rsid w:val="00795F99"/>
    <w:rsid w:val="007960CF"/>
    <w:rsid w:val="007A0644"/>
    <w:rsid w:val="007A0DA0"/>
    <w:rsid w:val="007A10F3"/>
    <w:rsid w:val="007A313F"/>
    <w:rsid w:val="007A41BC"/>
    <w:rsid w:val="007A4FCB"/>
    <w:rsid w:val="007A5662"/>
    <w:rsid w:val="007A7B3B"/>
    <w:rsid w:val="007B14E0"/>
    <w:rsid w:val="007B1CC5"/>
    <w:rsid w:val="007B1DE3"/>
    <w:rsid w:val="007B221F"/>
    <w:rsid w:val="007B2BD8"/>
    <w:rsid w:val="007B3FC1"/>
    <w:rsid w:val="007B42A4"/>
    <w:rsid w:val="007B46D9"/>
    <w:rsid w:val="007B5944"/>
    <w:rsid w:val="007B5A6E"/>
    <w:rsid w:val="007B5F2E"/>
    <w:rsid w:val="007B62D4"/>
    <w:rsid w:val="007B747A"/>
    <w:rsid w:val="007B75C5"/>
    <w:rsid w:val="007B796F"/>
    <w:rsid w:val="007B7E63"/>
    <w:rsid w:val="007C0134"/>
    <w:rsid w:val="007C02E5"/>
    <w:rsid w:val="007C040E"/>
    <w:rsid w:val="007C0A4B"/>
    <w:rsid w:val="007C0C57"/>
    <w:rsid w:val="007C1CC4"/>
    <w:rsid w:val="007C2795"/>
    <w:rsid w:val="007C28C8"/>
    <w:rsid w:val="007C320D"/>
    <w:rsid w:val="007C3363"/>
    <w:rsid w:val="007C4956"/>
    <w:rsid w:val="007C5D2E"/>
    <w:rsid w:val="007C6ED4"/>
    <w:rsid w:val="007C6FD9"/>
    <w:rsid w:val="007C72B6"/>
    <w:rsid w:val="007C78BA"/>
    <w:rsid w:val="007C7D70"/>
    <w:rsid w:val="007D00C4"/>
    <w:rsid w:val="007D0D99"/>
    <w:rsid w:val="007D15BB"/>
    <w:rsid w:val="007D1B5A"/>
    <w:rsid w:val="007D1BAF"/>
    <w:rsid w:val="007D1FB4"/>
    <w:rsid w:val="007D2589"/>
    <w:rsid w:val="007D27E2"/>
    <w:rsid w:val="007D2FFE"/>
    <w:rsid w:val="007D306C"/>
    <w:rsid w:val="007D3B52"/>
    <w:rsid w:val="007D3B78"/>
    <w:rsid w:val="007D3D49"/>
    <w:rsid w:val="007D40CF"/>
    <w:rsid w:val="007D4A6B"/>
    <w:rsid w:val="007D6553"/>
    <w:rsid w:val="007E097D"/>
    <w:rsid w:val="007E1C88"/>
    <w:rsid w:val="007E2324"/>
    <w:rsid w:val="007E26E9"/>
    <w:rsid w:val="007E2B00"/>
    <w:rsid w:val="007E2BD3"/>
    <w:rsid w:val="007E51DE"/>
    <w:rsid w:val="007E58AC"/>
    <w:rsid w:val="007E7583"/>
    <w:rsid w:val="007E7634"/>
    <w:rsid w:val="007E7747"/>
    <w:rsid w:val="007E7B15"/>
    <w:rsid w:val="007F02A6"/>
    <w:rsid w:val="007F035A"/>
    <w:rsid w:val="007F1AC0"/>
    <w:rsid w:val="007F223F"/>
    <w:rsid w:val="007F277B"/>
    <w:rsid w:val="007F27C0"/>
    <w:rsid w:val="007F37F6"/>
    <w:rsid w:val="007F3C06"/>
    <w:rsid w:val="007F485A"/>
    <w:rsid w:val="007F4F1C"/>
    <w:rsid w:val="007F54A4"/>
    <w:rsid w:val="007F66D5"/>
    <w:rsid w:val="007F67E5"/>
    <w:rsid w:val="007F6B85"/>
    <w:rsid w:val="007F734B"/>
    <w:rsid w:val="007F7808"/>
    <w:rsid w:val="007F7957"/>
    <w:rsid w:val="007F7DDF"/>
    <w:rsid w:val="007F7F89"/>
    <w:rsid w:val="0080027C"/>
    <w:rsid w:val="0080058E"/>
    <w:rsid w:val="00802DF8"/>
    <w:rsid w:val="00803BD4"/>
    <w:rsid w:val="00803C95"/>
    <w:rsid w:val="0080453D"/>
    <w:rsid w:val="008053E4"/>
    <w:rsid w:val="0080621D"/>
    <w:rsid w:val="008065AB"/>
    <w:rsid w:val="008068BB"/>
    <w:rsid w:val="00806EC7"/>
    <w:rsid w:val="00807728"/>
    <w:rsid w:val="00807C2D"/>
    <w:rsid w:val="00810172"/>
    <w:rsid w:val="00812473"/>
    <w:rsid w:val="00813578"/>
    <w:rsid w:val="008138B4"/>
    <w:rsid w:val="00814C1C"/>
    <w:rsid w:val="00814C57"/>
    <w:rsid w:val="00814E77"/>
    <w:rsid w:val="00815082"/>
    <w:rsid w:val="00815215"/>
    <w:rsid w:val="00815BAD"/>
    <w:rsid w:val="008163AF"/>
    <w:rsid w:val="00820285"/>
    <w:rsid w:val="00821D81"/>
    <w:rsid w:val="00821DCA"/>
    <w:rsid w:val="00822CBA"/>
    <w:rsid w:val="0082360B"/>
    <w:rsid w:val="00824243"/>
    <w:rsid w:val="00824AC5"/>
    <w:rsid w:val="008262E8"/>
    <w:rsid w:val="00826D1B"/>
    <w:rsid w:val="008316FC"/>
    <w:rsid w:val="00831C37"/>
    <w:rsid w:val="00831D7C"/>
    <w:rsid w:val="00833848"/>
    <w:rsid w:val="00833956"/>
    <w:rsid w:val="00833A08"/>
    <w:rsid w:val="00833E6C"/>
    <w:rsid w:val="0083580D"/>
    <w:rsid w:val="00835AE9"/>
    <w:rsid w:val="00835E0B"/>
    <w:rsid w:val="008360E2"/>
    <w:rsid w:val="00837D72"/>
    <w:rsid w:val="008403D7"/>
    <w:rsid w:val="00840410"/>
    <w:rsid w:val="00841193"/>
    <w:rsid w:val="00841E9B"/>
    <w:rsid w:val="00842854"/>
    <w:rsid w:val="00843140"/>
    <w:rsid w:val="008432E4"/>
    <w:rsid w:val="0084410F"/>
    <w:rsid w:val="008451AD"/>
    <w:rsid w:val="00845936"/>
    <w:rsid w:val="00845AAA"/>
    <w:rsid w:val="00845CA1"/>
    <w:rsid w:val="00846B0F"/>
    <w:rsid w:val="0084791C"/>
    <w:rsid w:val="00850681"/>
    <w:rsid w:val="0085085E"/>
    <w:rsid w:val="00850CED"/>
    <w:rsid w:val="0085261E"/>
    <w:rsid w:val="0085267B"/>
    <w:rsid w:val="00853E1C"/>
    <w:rsid w:val="00853EE6"/>
    <w:rsid w:val="008542A2"/>
    <w:rsid w:val="00854858"/>
    <w:rsid w:val="008549DE"/>
    <w:rsid w:val="008563AE"/>
    <w:rsid w:val="008579F8"/>
    <w:rsid w:val="00861E61"/>
    <w:rsid w:val="00862675"/>
    <w:rsid w:val="00862B9B"/>
    <w:rsid w:val="00864248"/>
    <w:rsid w:val="0086504E"/>
    <w:rsid w:val="00865945"/>
    <w:rsid w:val="00866000"/>
    <w:rsid w:val="008660AD"/>
    <w:rsid w:val="00866B71"/>
    <w:rsid w:val="00866BBE"/>
    <w:rsid w:val="00866E79"/>
    <w:rsid w:val="00870714"/>
    <w:rsid w:val="00870A2A"/>
    <w:rsid w:val="008716E6"/>
    <w:rsid w:val="00872159"/>
    <w:rsid w:val="0087248B"/>
    <w:rsid w:val="0087301B"/>
    <w:rsid w:val="00873B20"/>
    <w:rsid w:val="00874D58"/>
    <w:rsid w:val="00874FE2"/>
    <w:rsid w:val="00875419"/>
    <w:rsid w:val="00875DA0"/>
    <w:rsid w:val="00875F3B"/>
    <w:rsid w:val="00876E62"/>
    <w:rsid w:val="008800FE"/>
    <w:rsid w:val="00880420"/>
    <w:rsid w:val="0088099C"/>
    <w:rsid w:val="00880A10"/>
    <w:rsid w:val="00880A66"/>
    <w:rsid w:val="0088126C"/>
    <w:rsid w:val="0088326A"/>
    <w:rsid w:val="00883B3F"/>
    <w:rsid w:val="00884A8F"/>
    <w:rsid w:val="00885263"/>
    <w:rsid w:val="00885800"/>
    <w:rsid w:val="00886361"/>
    <w:rsid w:val="00886B74"/>
    <w:rsid w:val="00887215"/>
    <w:rsid w:val="00887372"/>
    <w:rsid w:val="008874FC"/>
    <w:rsid w:val="00891F45"/>
    <w:rsid w:val="0089205D"/>
    <w:rsid w:val="008930E4"/>
    <w:rsid w:val="00893292"/>
    <w:rsid w:val="008936F9"/>
    <w:rsid w:val="00893983"/>
    <w:rsid w:val="0089399A"/>
    <w:rsid w:val="00893BAB"/>
    <w:rsid w:val="00893E5D"/>
    <w:rsid w:val="00894AB5"/>
    <w:rsid w:val="008979FA"/>
    <w:rsid w:val="008A0232"/>
    <w:rsid w:val="008A14AF"/>
    <w:rsid w:val="008A19B3"/>
    <w:rsid w:val="008A1F91"/>
    <w:rsid w:val="008A2499"/>
    <w:rsid w:val="008A2635"/>
    <w:rsid w:val="008A2E94"/>
    <w:rsid w:val="008A3748"/>
    <w:rsid w:val="008A40EC"/>
    <w:rsid w:val="008A5539"/>
    <w:rsid w:val="008A60EB"/>
    <w:rsid w:val="008A690A"/>
    <w:rsid w:val="008B05BE"/>
    <w:rsid w:val="008B0992"/>
    <w:rsid w:val="008B1C93"/>
    <w:rsid w:val="008B2114"/>
    <w:rsid w:val="008B23F8"/>
    <w:rsid w:val="008B280D"/>
    <w:rsid w:val="008B2922"/>
    <w:rsid w:val="008B4095"/>
    <w:rsid w:val="008B44DE"/>
    <w:rsid w:val="008B45B6"/>
    <w:rsid w:val="008B4837"/>
    <w:rsid w:val="008B522A"/>
    <w:rsid w:val="008B52F6"/>
    <w:rsid w:val="008B6DA9"/>
    <w:rsid w:val="008B704C"/>
    <w:rsid w:val="008B718D"/>
    <w:rsid w:val="008B7833"/>
    <w:rsid w:val="008C14D5"/>
    <w:rsid w:val="008C1A80"/>
    <w:rsid w:val="008C32C2"/>
    <w:rsid w:val="008C3A9F"/>
    <w:rsid w:val="008C4552"/>
    <w:rsid w:val="008C4656"/>
    <w:rsid w:val="008C69A0"/>
    <w:rsid w:val="008C6D2A"/>
    <w:rsid w:val="008C6E90"/>
    <w:rsid w:val="008C7899"/>
    <w:rsid w:val="008C7BD5"/>
    <w:rsid w:val="008D043C"/>
    <w:rsid w:val="008D08E7"/>
    <w:rsid w:val="008D0F57"/>
    <w:rsid w:val="008D1A08"/>
    <w:rsid w:val="008D27FF"/>
    <w:rsid w:val="008D2C94"/>
    <w:rsid w:val="008D2EB5"/>
    <w:rsid w:val="008D3AE8"/>
    <w:rsid w:val="008D4FE3"/>
    <w:rsid w:val="008D65FE"/>
    <w:rsid w:val="008D680E"/>
    <w:rsid w:val="008D6A4E"/>
    <w:rsid w:val="008D6FE1"/>
    <w:rsid w:val="008D7033"/>
    <w:rsid w:val="008D7154"/>
    <w:rsid w:val="008E0CD4"/>
    <w:rsid w:val="008E154E"/>
    <w:rsid w:val="008E1569"/>
    <w:rsid w:val="008E1CEE"/>
    <w:rsid w:val="008E2468"/>
    <w:rsid w:val="008E4607"/>
    <w:rsid w:val="008E4C8C"/>
    <w:rsid w:val="008E6119"/>
    <w:rsid w:val="008E64F8"/>
    <w:rsid w:val="008E6B6C"/>
    <w:rsid w:val="008E7311"/>
    <w:rsid w:val="008F19A5"/>
    <w:rsid w:val="008F1AF2"/>
    <w:rsid w:val="008F1F37"/>
    <w:rsid w:val="008F262E"/>
    <w:rsid w:val="008F64A3"/>
    <w:rsid w:val="008F79AB"/>
    <w:rsid w:val="0090061C"/>
    <w:rsid w:val="0090062B"/>
    <w:rsid w:val="00900ABF"/>
    <w:rsid w:val="00902906"/>
    <w:rsid w:val="00903202"/>
    <w:rsid w:val="00903C2E"/>
    <w:rsid w:val="00904B64"/>
    <w:rsid w:val="00904F3F"/>
    <w:rsid w:val="00905241"/>
    <w:rsid w:val="009063E7"/>
    <w:rsid w:val="0090729E"/>
    <w:rsid w:val="00911DEC"/>
    <w:rsid w:val="009124AD"/>
    <w:rsid w:val="0091412D"/>
    <w:rsid w:val="00914225"/>
    <w:rsid w:val="00914490"/>
    <w:rsid w:val="00915CFF"/>
    <w:rsid w:val="009169BC"/>
    <w:rsid w:val="009175F9"/>
    <w:rsid w:val="00917789"/>
    <w:rsid w:val="00917C34"/>
    <w:rsid w:val="00920088"/>
    <w:rsid w:val="00920237"/>
    <w:rsid w:val="00920287"/>
    <w:rsid w:val="00920345"/>
    <w:rsid w:val="00920E9A"/>
    <w:rsid w:val="009210C6"/>
    <w:rsid w:val="009214EC"/>
    <w:rsid w:val="009216C3"/>
    <w:rsid w:val="00922BEF"/>
    <w:rsid w:val="00922DF3"/>
    <w:rsid w:val="00923AB6"/>
    <w:rsid w:val="00924476"/>
    <w:rsid w:val="00925210"/>
    <w:rsid w:val="00925971"/>
    <w:rsid w:val="0092636A"/>
    <w:rsid w:val="00926F43"/>
    <w:rsid w:val="00926FF7"/>
    <w:rsid w:val="0092713A"/>
    <w:rsid w:val="0092740F"/>
    <w:rsid w:val="0093018A"/>
    <w:rsid w:val="00930705"/>
    <w:rsid w:val="0093087C"/>
    <w:rsid w:val="0093108E"/>
    <w:rsid w:val="009313C4"/>
    <w:rsid w:val="009323D7"/>
    <w:rsid w:val="0093346C"/>
    <w:rsid w:val="0093357D"/>
    <w:rsid w:val="0093358A"/>
    <w:rsid w:val="009335D2"/>
    <w:rsid w:val="009347ED"/>
    <w:rsid w:val="009348EA"/>
    <w:rsid w:val="00935770"/>
    <w:rsid w:val="009357AD"/>
    <w:rsid w:val="009369C8"/>
    <w:rsid w:val="00937A4A"/>
    <w:rsid w:val="00937F02"/>
    <w:rsid w:val="00940585"/>
    <w:rsid w:val="0094100C"/>
    <w:rsid w:val="00941A22"/>
    <w:rsid w:val="00941CD1"/>
    <w:rsid w:val="00941F6A"/>
    <w:rsid w:val="0094283E"/>
    <w:rsid w:val="00942B57"/>
    <w:rsid w:val="00943103"/>
    <w:rsid w:val="009438D4"/>
    <w:rsid w:val="00944332"/>
    <w:rsid w:val="00944C4D"/>
    <w:rsid w:val="00944EB8"/>
    <w:rsid w:val="00944F97"/>
    <w:rsid w:val="00945265"/>
    <w:rsid w:val="00945511"/>
    <w:rsid w:val="00946570"/>
    <w:rsid w:val="009466EC"/>
    <w:rsid w:val="00946BF1"/>
    <w:rsid w:val="00947890"/>
    <w:rsid w:val="00947F4A"/>
    <w:rsid w:val="00950FBC"/>
    <w:rsid w:val="00954853"/>
    <w:rsid w:val="00954ECB"/>
    <w:rsid w:val="009551DC"/>
    <w:rsid w:val="00955AD2"/>
    <w:rsid w:val="00955F40"/>
    <w:rsid w:val="00955FFE"/>
    <w:rsid w:val="009567FC"/>
    <w:rsid w:val="00956C89"/>
    <w:rsid w:val="00956EED"/>
    <w:rsid w:val="00957783"/>
    <w:rsid w:val="00960734"/>
    <w:rsid w:val="00960A7B"/>
    <w:rsid w:val="00960BB0"/>
    <w:rsid w:val="00961C04"/>
    <w:rsid w:val="00962BDD"/>
    <w:rsid w:val="00963644"/>
    <w:rsid w:val="00966582"/>
    <w:rsid w:val="00970A8A"/>
    <w:rsid w:val="009712D4"/>
    <w:rsid w:val="00971816"/>
    <w:rsid w:val="00971A00"/>
    <w:rsid w:val="00972B9B"/>
    <w:rsid w:val="00973BC7"/>
    <w:rsid w:val="00973FF2"/>
    <w:rsid w:val="00974DCC"/>
    <w:rsid w:val="009765A2"/>
    <w:rsid w:val="00977597"/>
    <w:rsid w:val="00977B81"/>
    <w:rsid w:val="00977D91"/>
    <w:rsid w:val="00977DD6"/>
    <w:rsid w:val="00977E75"/>
    <w:rsid w:val="009806FC"/>
    <w:rsid w:val="00980DA2"/>
    <w:rsid w:val="0098127D"/>
    <w:rsid w:val="00981DB9"/>
    <w:rsid w:val="0098377D"/>
    <w:rsid w:val="00983D61"/>
    <w:rsid w:val="00983F7C"/>
    <w:rsid w:val="0098431B"/>
    <w:rsid w:val="00985524"/>
    <w:rsid w:val="009861A2"/>
    <w:rsid w:val="0099017E"/>
    <w:rsid w:val="00990277"/>
    <w:rsid w:val="00991DF2"/>
    <w:rsid w:val="0099395A"/>
    <w:rsid w:val="009948D5"/>
    <w:rsid w:val="009954E9"/>
    <w:rsid w:val="00995736"/>
    <w:rsid w:val="00995D8A"/>
    <w:rsid w:val="0099675D"/>
    <w:rsid w:val="00996B1E"/>
    <w:rsid w:val="009974BD"/>
    <w:rsid w:val="00997C7E"/>
    <w:rsid w:val="009A1665"/>
    <w:rsid w:val="009A18F7"/>
    <w:rsid w:val="009A240D"/>
    <w:rsid w:val="009A2833"/>
    <w:rsid w:val="009A33FB"/>
    <w:rsid w:val="009A3B6E"/>
    <w:rsid w:val="009A58B5"/>
    <w:rsid w:val="009A5FD2"/>
    <w:rsid w:val="009A7102"/>
    <w:rsid w:val="009A7884"/>
    <w:rsid w:val="009A7A45"/>
    <w:rsid w:val="009A7ABD"/>
    <w:rsid w:val="009A7D1C"/>
    <w:rsid w:val="009A7FAF"/>
    <w:rsid w:val="009B01A9"/>
    <w:rsid w:val="009B084C"/>
    <w:rsid w:val="009B0FCB"/>
    <w:rsid w:val="009B0FD2"/>
    <w:rsid w:val="009B1535"/>
    <w:rsid w:val="009B178D"/>
    <w:rsid w:val="009B251D"/>
    <w:rsid w:val="009B2912"/>
    <w:rsid w:val="009B41B8"/>
    <w:rsid w:val="009B6055"/>
    <w:rsid w:val="009B60DA"/>
    <w:rsid w:val="009B6A9A"/>
    <w:rsid w:val="009B714F"/>
    <w:rsid w:val="009C24FE"/>
    <w:rsid w:val="009C32FC"/>
    <w:rsid w:val="009C3613"/>
    <w:rsid w:val="009C36BC"/>
    <w:rsid w:val="009C730A"/>
    <w:rsid w:val="009C75FB"/>
    <w:rsid w:val="009C78B8"/>
    <w:rsid w:val="009D0142"/>
    <w:rsid w:val="009D1733"/>
    <w:rsid w:val="009D2042"/>
    <w:rsid w:val="009D352B"/>
    <w:rsid w:val="009D779E"/>
    <w:rsid w:val="009E0136"/>
    <w:rsid w:val="009E0383"/>
    <w:rsid w:val="009E14C6"/>
    <w:rsid w:val="009E1DAA"/>
    <w:rsid w:val="009E261C"/>
    <w:rsid w:val="009E40DC"/>
    <w:rsid w:val="009E464B"/>
    <w:rsid w:val="009E620C"/>
    <w:rsid w:val="009E62C2"/>
    <w:rsid w:val="009E7ECA"/>
    <w:rsid w:val="009F0128"/>
    <w:rsid w:val="009F112B"/>
    <w:rsid w:val="009F1251"/>
    <w:rsid w:val="009F1C7E"/>
    <w:rsid w:val="009F1D7A"/>
    <w:rsid w:val="009F1EC8"/>
    <w:rsid w:val="009F1FB3"/>
    <w:rsid w:val="009F20DE"/>
    <w:rsid w:val="009F2194"/>
    <w:rsid w:val="009F29AE"/>
    <w:rsid w:val="009F2A55"/>
    <w:rsid w:val="009F2C79"/>
    <w:rsid w:val="009F3633"/>
    <w:rsid w:val="009F37AE"/>
    <w:rsid w:val="009F4457"/>
    <w:rsid w:val="009F46CD"/>
    <w:rsid w:val="009F4BD3"/>
    <w:rsid w:val="009F5313"/>
    <w:rsid w:val="009F6A9D"/>
    <w:rsid w:val="009F6FB9"/>
    <w:rsid w:val="009F7057"/>
    <w:rsid w:val="00A009B0"/>
    <w:rsid w:val="00A0290D"/>
    <w:rsid w:val="00A03295"/>
    <w:rsid w:val="00A039ED"/>
    <w:rsid w:val="00A03AD7"/>
    <w:rsid w:val="00A03E4C"/>
    <w:rsid w:val="00A045F9"/>
    <w:rsid w:val="00A04833"/>
    <w:rsid w:val="00A04E47"/>
    <w:rsid w:val="00A055FC"/>
    <w:rsid w:val="00A05927"/>
    <w:rsid w:val="00A05D3A"/>
    <w:rsid w:val="00A06DCD"/>
    <w:rsid w:val="00A06EA0"/>
    <w:rsid w:val="00A06F22"/>
    <w:rsid w:val="00A1061B"/>
    <w:rsid w:val="00A106AD"/>
    <w:rsid w:val="00A10FC0"/>
    <w:rsid w:val="00A11172"/>
    <w:rsid w:val="00A1169E"/>
    <w:rsid w:val="00A11D3E"/>
    <w:rsid w:val="00A12160"/>
    <w:rsid w:val="00A13835"/>
    <w:rsid w:val="00A13E38"/>
    <w:rsid w:val="00A1546E"/>
    <w:rsid w:val="00A156DA"/>
    <w:rsid w:val="00A167C5"/>
    <w:rsid w:val="00A16FD2"/>
    <w:rsid w:val="00A17204"/>
    <w:rsid w:val="00A17E48"/>
    <w:rsid w:val="00A17FB7"/>
    <w:rsid w:val="00A2009E"/>
    <w:rsid w:val="00A21418"/>
    <w:rsid w:val="00A2179D"/>
    <w:rsid w:val="00A217B3"/>
    <w:rsid w:val="00A229F4"/>
    <w:rsid w:val="00A22DC0"/>
    <w:rsid w:val="00A239AD"/>
    <w:rsid w:val="00A24DD7"/>
    <w:rsid w:val="00A25D3C"/>
    <w:rsid w:val="00A2794A"/>
    <w:rsid w:val="00A30373"/>
    <w:rsid w:val="00A30D73"/>
    <w:rsid w:val="00A316E6"/>
    <w:rsid w:val="00A3292B"/>
    <w:rsid w:val="00A33686"/>
    <w:rsid w:val="00A33B1E"/>
    <w:rsid w:val="00A341A6"/>
    <w:rsid w:val="00A34D1B"/>
    <w:rsid w:val="00A3510B"/>
    <w:rsid w:val="00A3595C"/>
    <w:rsid w:val="00A36393"/>
    <w:rsid w:val="00A4054A"/>
    <w:rsid w:val="00A40AB2"/>
    <w:rsid w:val="00A41590"/>
    <w:rsid w:val="00A41703"/>
    <w:rsid w:val="00A41B5D"/>
    <w:rsid w:val="00A426F8"/>
    <w:rsid w:val="00A42853"/>
    <w:rsid w:val="00A429B2"/>
    <w:rsid w:val="00A44229"/>
    <w:rsid w:val="00A44D52"/>
    <w:rsid w:val="00A46D5C"/>
    <w:rsid w:val="00A47E8D"/>
    <w:rsid w:val="00A50BBB"/>
    <w:rsid w:val="00A51CDB"/>
    <w:rsid w:val="00A52CC8"/>
    <w:rsid w:val="00A53718"/>
    <w:rsid w:val="00A53EC4"/>
    <w:rsid w:val="00A54A7E"/>
    <w:rsid w:val="00A557C0"/>
    <w:rsid w:val="00A55A6B"/>
    <w:rsid w:val="00A56BB0"/>
    <w:rsid w:val="00A56BF9"/>
    <w:rsid w:val="00A57E30"/>
    <w:rsid w:val="00A6054C"/>
    <w:rsid w:val="00A628D0"/>
    <w:rsid w:val="00A62C43"/>
    <w:rsid w:val="00A6311D"/>
    <w:rsid w:val="00A63ED8"/>
    <w:rsid w:val="00A64669"/>
    <w:rsid w:val="00A649CA"/>
    <w:rsid w:val="00A6631C"/>
    <w:rsid w:val="00A6673F"/>
    <w:rsid w:val="00A66968"/>
    <w:rsid w:val="00A66AAF"/>
    <w:rsid w:val="00A67AB7"/>
    <w:rsid w:val="00A70E15"/>
    <w:rsid w:val="00A71535"/>
    <w:rsid w:val="00A71CAF"/>
    <w:rsid w:val="00A71EA1"/>
    <w:rsid w:val="00A738FE"/>
    <w:rsid w:val="00A74ABB"/>
    <w:rsid w:val="00A74E8A"/>
    <w:rsid w:val="00A750B8"/>
    <w:rsid w:val="00A76C75"/>
    <w:rsid w:val="00A809D3"/>
    <w:rsid w:val="00A812B1"/>
    <w:rsid w:val="00A818AD"/>
    <w:rsid w:val="00A82C30"/>
    <w:rsid w:val="00A82D4B"/>
    <w:rsid w:val="00A82EC3"/>
    <w:rsid w:val="00A84C9F"/>
    <w:rsid w:val="00A84D21"/>
    <w:rsid w:val="00A8648C"/>
    <w:rsid w:val="00A87DA7"/>
    <w:rsid w:val="00A90053"/>
    <w:rsid w:val="00A9087B"/>
    <w:rsid w:val="00A92C21"/>
    <w:rsid w:val="00A931A8"/>
    <w:rsid w:val="00A93D75"/>
    <w:rsid w:val="00A95409"/>
    <w:rsid w:val="00A9789C"/>
    <w:rsid w:val="00A978D7"/>
    <w:rsid w:val="00A9796C"/>
    <w:rsid w:val="00A97C2E"/>
    <w:rsid w:val="00AA09AE"/>
    <w:rsid w:val="00AA1565"/>
    <w:rsid w:val="00AA186F"/>
    <w:rsid w:val="00AA1D2B"/>
    <w:rsid w:val="00AA2A69"/>
    <w:rsid w:val="00AA2C6C"/>
    <w:rsid w:val="00AA352F"/>
    <w:rsid w:val="00AA4945"/>
    <w:rsid w:val="00AA5335"/>
    <w:rsid w:val="00AA5775"/>
    <w:rsid w:val="00AA6ECB"/>
    <w:rsid w:val="00AA6EDD"/>
    <w:rsid w:val="00AA73C2"/>
    <w:rsid w:val="00AB0A5E"/>
    <w:rsid w:val="00AB0C59"/>
    <w:rsid w:val="00AB1030"/>
    <w:rsid w:val="00AB1C78"/>
    <w:rsid w:val="00AB235B"/>
    <w:rsid w:val="00AB273F"/>
    <w:rsid w:val="00AB281B"/>
    <w:rsid w:val="00AB2F52"/>
    <w:rsid w:val="00AB2FF7"/>
    <w:rsid w:val="00AB31AB"/>
    <w:rsid w:val="00AB3F4B"/>
    <w:rsid w:val="00AB53F8"/>
    <w:rsid w:val="00AB5D0F"/>
    <w:rsid w:val="00AB6184"/>
    <w:rsid w:val="00AB6C46"/>
    <w:rsid w:val="00AB6DA1"/>
    <w:rsid w:val="00AC0CC5"/>
    <w:rsid w:val="00AC1694"/>
    <w:rsid w:val="00AC1AFA"/>
    <w:rsid w:val="00AC228D"/>
    <w:rsid w:val="00AC2379"/>
    <w:rsid w:val="00AC2693"/>
    <w:rsid w:val="00AC455D"/>
    <w:rsid w:val="00AC459F"/>
    <w:rsid w:val="00AC4799"/>
    <w:rsid w:val="00AC5D95"/>
    <w:rsid w:val="00AC71E4"/>
    <w:rsid w:val="00AC7300"/>
    <w:rsid w:val="00AC7741"/>
    <w:rsid w:val="00AC7749"/>
    <w:rsid w:val="00AD0399"/>
    <w:rsid w:val="00AD10E5"/>
    <w:rsid w:val="00AD18F9"/>
    <w:rsid w:val="00AD1D5F"/>
    <w:rsid w:val="00AD2379"/>
    <w:rsid w:val="00AD29AA"/>
    <w:rsid w:val="00AD2ADC"/>
    <w:rsid w:val="00AD2CDA"/>
    <w:rsid w:val="00AD4C50"/>
    <w:rsid w:val="00AD5F42"/>
    <w:rsid w:val="00AD6452"/>
    <w:rsid w:val="00AD7096"/>
    <w:rsid w:val="00AD7453"/>
    <w:rsid w:val="00AD7506"/>
    <w:rsid w:val="00AE0132"/>
    <w:rsid w:val="00AE0BE8"/>
    <w:rsid w:val="00AE0CA5"/>
    <w:rsid w:val="00AE11A7"/>
    <w:rsid w:val="00AE14E2"/>
    <w:rsid w:val="00AE1E5D"/>
    <w:rsid w:val="00AE2A4F"/>
    <w:rsid w:val="00AE325E"/>
    <w:rsid w:val="00AE3CC2"/>
    <w:rsid w:val="00AE5DAE"/>
    <w:rsid w:val="00AE6200"/>
    <w:rsid w:val="00AE6882"/>
    <w:rsid w:val="00AE68FA"/>
    <w:rsid w:val="00AE7DBD"/>
    <w:rsid w:val="00AF0AF0"/>
    <w:rsid w:val="00AF2418"/>
    <w:rsid w:val="00AF343B"/>
    <w:rsid w:val="00AF35D6"/>
    <w:rsid w:val="00AF36C0"/>
    <w:rsid w:val="00AF3A1D"/>
    <w:rsid w:val="00AF470B"/>
    <w:rsid w:val="00AF530E"/>
    <w:rsid w:val="00AF6151"/>
    <w:rsid w:val="00AF7739"/>
    <w:rsid w:val="00AF793F"/>
    <w:rsid w:val="00B000C3"/>
    <w:rsid w:val="00B031B6"/>
    <w:rsid w:val="00B04A20"/>
    <w:rsid w:val="00B04FFA"/>
    <w:rsid w:val="00B05C08"/>
    <w:rsid w:val="00B06C61"/>
    <w:rsid w:val="00B07E9C"/>
    <w:rsid w:val="00B1024A"/>
    <w:rsid w:val="00B10336"/>
    <w:rsid w:val="00B10762"/>
    <w:rsid w:val="00B1096F"/>
    <w:rsid w:val="00B10C5C"/>
    <w:rsid w:val="00B11F22"/>
    <w:rsid w:val="00B124A1"/>
    <w:rsid w:val="00B13150"/>
    <w:rsid w:val="00B1330F"/>
    <w:rsid w:val="00B13A91"/>
    <w:rsid w:val="00B14AA9"/>
    <w:rsid w:val="00B1561F"/>
    <w:rsid w:val="00B16F7F"/>
    <w:rsid w:val="00B1740E"/>
    <w:rsid w:val="00B209DA"/>
    <w:rsid w:val="00B2127E"/>
    <w:rsid w:val="00B21EEA"/>
    <w:rsid w:val="00B224F8"/>
    <w:rsid w:val="00B23108"/>
    <w:rsid w:val="00B23CEC"/>
    <w:rsid w:val="00B25494"/>
    <w:rsid w:val="00B25D8F"/>
    <w:rsid w:val="00B26307"/>
    <w:rsid w:val="00B268D2"/>
    <w:rsid w:val="00B27036"/>
    <w:rsid w:val="00B27BB7"/>
    <w:rsid w:val="00B27C7D"/>
    <w:rsid w:val="00B30097"/>
    <w:rsid w:val="00B3111F"/>
    <w:rsid w:val="00B3300D"/>
    <w:rsid w:val="00B34048"/>
    <w:rsid w:val="00B342CA"/>
    <w:rsid w:val="00B34408"/>
    <w:rsid w:val="00B34F55"/>
    <w:rsid w:val="00B36909"/>
    <w:rsid w:val="00B3690F"/>
    <w:rsid w:val="00B36B6D"/>
    <w:rsid w:val="00B3706E"/>
    <w:rsid w:val="00B37185"/>
    <w:rsid w:val="00B37858"/>
    <w:rsid w:val="00B40175"/>
    <w:rsid w:val="00B42EBD"/>
    <w:rsid w:val="00B42F14"/>
    <w:rsid w:val="00B43709"/>
    <w:rsid w:val="00B43A9A"/>
    <w:rsid w:val="00B43E84"/>
    <w:rsid w:val="00B4501C"/>
    <w:rsid w:val="00B4539D"/>
    <w:rsid w:val="00B46374"/>
    <w:rsid w:val="00B4772A"/>
    <w:rsid w:val="00B47CA4"/>
    <w:rsid w:val="00B50643"/>
    <w:rsid w:val="00B515CF"/>
    <w:rsid w:val="00B51F8C"/>
    <w:rsid w:val="00B52601"/>
    <w:rsid w:val="00B52C4C"/>
    <w:rsid w:val="00B52DF0"/>
    <w:rsid w:val="00B53F3D"/>
    <w:rsid w:val="00B54B35"/>
    <w:rsid w:val="00B54E0A"/>
    <w:rsid w:val="00B56B57"/>
    <w:rsid w:val="00B57F44"/>
    <w:rsid w:val="00B60D06"/>
    <w:rsid w:val="00B62548"/>
    <w:rsid w:val="00B63B21"/>
    <w:rsid w:val="00B640A0"/>
    <w:rsid w:val="00B640C6"/>
    <w:rsid w:val="00B65911"/>
    <w:rsid w:val="00B66FFC"/>
    <w:rsid w:val="00B70C05"/>
    <w:rsid w:val="00B70FDF"/>
    <w:rsid w:val="00B734D8"/>
    <w:rsid w:val="00B7353B"/>
    <w:rsid w:val="00B7394C"/>
    <w:rsid w:val="00B750B3"/>
    <w:rsid w:val="00B755B3"/>
    <w:rsid w:val="00B756E1"/>
    <w:rsid w:val="00B75E9D"/>
    <w:rsid w:val="00B7638C"/>
    <w:rsid w:val="00B766A6"/>
    <w:rsid w:val="00B77B59"/>
    <w:rsid w:val="00B77F53"/>
    <w:rsid w:val="00B80791"/>
    <w:rsid w:val="00B81E91"/>
    <w:rsid w:val="00B83420"/>
    <w:rsid w:val="00B83EE0"/>
    <w:rsid w:val="00B84DAB"/>
    <w:rsid w:val="00B853BC"/>
    <w:rsid w:val="00B85660"/>
    <w:rsid w:val="00B85908"/>
    <w:rsid w:val="00B86D80"/>
    <w:rsid w:val="00B87138"/>
    <w:rsid w:val="00B87182"/>
    <w:rsid w:val="00B873AF"/>
    <w:rsid w:val="00B87EEE"/>
    <w:rsid w:val="00B900BA"/>
    <w:rsid w:val="00B90624"/>
    <w:rsid w:val="00B90A40"/>
    <w:rsid w:val="00B90FAA"/>
    <w:rsid w:val="00B92848"/>
    <w:rsid w:val="00B92B35"/>
    <w:rsid w:val="00B948CF"/>
    <w:rsid w:val="00B951C6"/>
    <w:rsid w:val="00B952B0"/>
    <w:rsid w:val="00B96711"/>
    <w:rsid w:val="00B968CE"/>
    <w:rsid w:val="00B96F52"/>
    <w:rsid w:val="00B97091"/>
    <w:rsid w:val="00B973AA"/>
    <w:rsid w:val="00B97863"/>
    <w:rsid w:val="00B97C41"/>
    <w:rsid w:val="00B97D11"/>
    <w:rsid w:val="00BA0877"/>
    <w:rsid w:val="00BA0E4D"/>
    <w:rsid w:val="00BA2A4C"/>
    <w:rsid w:val="00BA2B82"/>
    <w:rsid w:val="00BA3078"/>
    <w:rsid w:val="00BA37E1"/>
    <w:rsid w:val="00BA3813"/>
    <w:rsid w:val="00BA3CD1"/>
    <w:rsid w:val="00BA407E"/>
    <w:rsid w:val="00BA4C39"/>
    <w:rsid w:val="00BA501A"/>
    <w:rsid w:val="00BA5960"/>
    <w:rsid w:val="00BA67D2"/>
    <w:rsid w:val="00BA6F59"/>
    <w:rsid w:val="00BA7B4F"/>
    <w:rsid w:val="00BB114C"/>
    <w:rsid w:val="00BB13E7"/>
    <w:rsid w:val="00BB1A39"/>
    <w:rsid w:val="00BB2195"/>
    <w:rsid w:val="00BB291C"/>
    <w:rsid w:val="00BB3423"/>
    <w:rsid w:val="00BB44A2"/>
    <w:rsid w:val="00BB4C48"/>
    <w:rsid w:val="00BB57A8"/>
    <w:rsid w:val="00BB65FD"/>
    <w:rsid w:val="00BB78CD"/>
    <w:rsid w:val="00BC19AF"/>
    <w:rsid w:val="00BC1A26"/>
    <w:rsid w:val="00BC200D"/>
    <w:rsid w:val="00BC2208"/>
    <w:rsid w:val="00BC2C6F"/>
    <w:rsid w:val="00BC38A2"/>
    <w:rsid w:val="00BC3D93"/>
    <w:rsid w:val="00BC4627"/>
    <w:rsid w:val="00BC4842"/>
    <w:rsid w:val="00BC5EA8"/>
    <w:rsid w:val="00BC5F8A"/>
    <w:rsid w:val="00BC60AF"/>
    <w:rsid w:val="00BC6597"/>
    <w:rsid w:val="00BC68D2"/>
    <w:rsid w:val="00BC6DBA"/>
    <w:rsid w:val="00BC7141"/>
    <w:rsid w:val="00BC7E17"/>
    <w:rsid w:val="00BD1532"/>
    <w:rsid w:val="00BD15CC"/>
    <w:rsid w:val="00BD1ACD"/>
    <w:rsid w:val="00BD20B6"/>
    <w:rsid w:val="00BD2CC4"/>
    <w:rsid w:val="00BD2FA6"/>
    <w:rsid w:val="00BD31F5"/>
    <w:rsid w:val="00BD38BE"/>
    <w:rsid w:val="00BD3DC4"/>
    <w:rsid w:val="00BD3F4F"/>
    <w:rsid w:val="00BD4C85"/>
    <w:rsid w:val="00BD57EF"/>
    <w:rsid w:val="00BD584F"/>
    <w:rsid w:val="00BE037F"/>
    <w:rsid w:val="00BE05DB"/>
    <w:rsid w:val="00BE0E6A"/>
    <w:rsid w:val="00BE2862"/>
    <w:rsid w:val="00BE28A4"/>
    <w:rsid w:val="00BE329B"/>
    <w:rsid w:val="00BE3614"/>
    <w:rsid w:val="00BE5F94"/>
    <w:rsid w:val="00BE6056"/>
    <w:rsid w:val="00BE7E73"/>
    <w:rsid w:val="00BF13E4"/>
    <w:rsid w:val="00BF1D9B"/>
    <w:rsid w:val="00BF3843"/>
    <w:rsid w:val="00BF441E"/>
    <w:rsid w:val="00BF45F0"/>
    <w:rsid w:val="00BF47CF"/>
    <w:rsid w:val="00BF58A6"/>
    <w:rsid w:val="00BF5C85"/>
    <w:rsid w:val="00BF5ED1"/>
    <w:rsid w:val="00BF70DD"/>
    <w:rsid w:val="00BF7C6F"/>
    <w:rsid w:val="00C00310"/>
    <w:rsid w:val="00C00632"/>
    <w:rsid w:val="00C04784"/>
    <w:rsid w:val="00C04ABD"/>
    <w:rsid w:val="00C051E9"/>
    <w:rsid w:val="00C05AC8"/>
    <w:rsid w:val="00C06736"/>
    <w:rsid w:val="00C10276"/>
    <w:rsid w:val="00C10DF6"/>
    <w:rsid w:val="00C1151E"/>
    <w:rsid w:val="00C11AC3"/>
    <w:rsid w:val="00C125C7"/>
    <w:rsid w:val="00C129AC"/>
    <w:rsid w:val="00C13B37"/>
    <w:rsid w:val="00C13D5E"/>
    <w:rsid w:val="00C1431B"/>
    <w:rsid w:val="00C14674"/>
    <w:rsid w:val="00C14D2C"/>
    <w:rsid w:val="00C14EA2"/>
    <w:rsid w:val="00C154A1"/>
    <w:rsid w:val="00C15560"/>
    <w:rsid w:val="00C15801"/>
    <w:rsid w:val="00C16959"/>
    <w:rsid w:val="00C16A64"/>
    <w:rsid w:val="00C16E1C"/>
    <w:rsid w:val="00C175E7"/>
    <w:rsid w:val="00C2003B"/>
    <w:rsid w:val="00C2073E"/>
    <w:rsid w:val="00C20AEC"/>
    <w:rsid w:val="00C20D73"/>
    <w:rsid w:val="00C20E7C"/>
    <w:rsid w:val="00C231E6"/>
    <w:rsid w:val="00C232F2"/>
    <w:rsid w:val="00C235C9"/>
    <w:rsid w:val="00C23D31"/>
    <w:rsid w:val="00C261EB"/>
    <w:rsid w:val="00C2681C"/>
    <w:rsid w:val="00C26C9E"/>
    <w:rsid w:val="00C302E7"/>
    <w:rsid w:val="00C3032E"/>
    <w:rsid w:val="00C30C0A"/>
    <w:rsid w:val="00C31441"/>
    <w:rsid w:val="00C318F2"/>
    <w:rsid w:val="00C32140"/>
    <w:rsid w:val="00C32A08"/>
    <w:rsid w:val="00C32EA5"/>
    <w:rsid w:val="00C330AC"/>
    <w:rsid w:val="00C33E37"/>
    <w:rsid w:val="00C346AC"/>
    <w:rsid w:val="00C358ED"/>
    <w:rsid w:val="00C400F7"/>
    <w:rsid w:val="00C412BF"/>
    <w:rsid w:val="00C41522"/>
    <w:rsid w:val="00C430FC"/>
    <w:rsid w:val="00C4371E"/>
    <w:rsid w:val="00C43AF5"/>
    <w:rsid w:val="00C43E23"/>
    <w:rsid w:val="00C43F03"/>
    <w:rsid w:val="00C451DE"/>
    <w:rsid w:val="00C46FF2"/>
    <w:rsid w:val="00C4785E"/>
    <w:rsid w:val="00C47C58"/>
    <w:rsid w:val="00C500B0"/>
    <w:rsid w:val="00C52354"/>
    <w:rsid w:val="00C52991"/>
    <w:rsid w:val="00C54D9B"/>
    <w:rsid w:val="00C54F51"/>
    <w:rsid w:val="00C552C5"/>
    <w:rsid w:val="00C55406"/>
    <w:rsid w:val="00C559A2"/>
    <w:rsid w:val="00C568AB"/>
    <w:rsid w:val="00C57294"/>
    <w:rsid w:val="00C572CF"/>
    <w:rsid w:val="00C6009C"/>
    <w:rsid w:val="00C6066B"/>
    <w:rsid w:val="00C609ED"/>
    <w:rsid w:val="00C60D2A"/>
    <w:rsid w:val="00C612F1"/>
    <w:rsid w:val="00C61C5A"/>
    <w:rsid w:val="00C6212B"/>
    <w:rsid w:val="00C6231B"/>
    <w:rsid w:val="00C625C3"/>
    <w:rsid w:val="00C62A58"/>
    <w:rsid w:val="00C64EBE"/>
    <w:rsid w:val="00C652E4"/>
    <w:rsid w:val="00C66CA0"/>
    <w:rsid w:val="00C66DA5"/>
    <w:rsid w:val="00C671B8"/>
    <w:rsid w:val="00C671F0"/>
    <w:rsid w:val="00C6742E"/>
    <w:rsid w:val="00C7066A"/>
    <w:rsid w:val="00C708FD"/>
    <w:rsid w:val="00C7097F"/>
    <w:rsid w:val="00C7213D"/>
    <w:rsid w:val="00C7228E"/>
    <w:rsid w:val="00C726B4"/>
    <w:rsid w:val="00C729EC"/>
    <w:rsid w:val="00C72E2C"/>
    <w:rsid w:val="00C731E1"/>
    <w:rsid w:val="00C73567"/>
    <w:rsid w:val="00C753DD"/>
    <w:rsid w:val="00C7562E"/>
    <w:rsid w:val="00C76306"/>
    <w:rsid w:val="00C76439"/>
    <w:rsid w:val="00C764B1"/>
    <w:rsid w:val="00C77AFB"/>
    <w:rsid w:val="00C77B89"/>
    <w:rsid w:val="00C80332"/>
    <w:rsid w:val="00C809A3"/>
    <w:rsid w:val="00C8143B"/>
    <w:rsid w:val="00C814CD"/>
    <w:rsid w:val="00C81C4D"/>
    <w:rsid w:val="00C8203D"/>
    <w:rsid w:val="00C8255D"/>
    <w:rsid w:val="00C8440A"/>
    <w:rsid w:val="00C868FE"/>
    <w:rsid w:val="00C877D0"/>
    <w:rsid w:val="00C900A5"/>
    <w:rsid w:val="00C90958"/>
    <w:rsid w:val="00C913F8"/>
    <w:rsid w:val="00C9159C"/>
    <w:rsid w:val="00C91D05"/>
    <w:rsid w:val="00C92004"/>
    <w:rsid w:val="00C921C7"/>
    <w:rsid w:val="00C924A8"/>
    <w:rsid w:val="00C934FD"/>
    <w:rsid w:val="00C9368B"/>
    <w:rsid w:val="00C93C55"/>
    <w:rsid w:val="00C93ED2"/>
    <w:rsid w:val="00C94025"/>
    <w:rsid w:val="00C944B5"/>
    <w:rsid w:val="00C9470D"/>
    <w:rsid w:val="00C94AB2"/>
    <w:rsid w:val="00C954A1"/>
    <w:rsid w:val="00C96143"/>
    <w:rsid w:val="00C96DE4"/>
    <w:rsid w:val="00CA0DC0"/>
    <w:rsid w:val="00CA0ED0"/>
    <w:rsid w:val="00CA1CED"/>
    <w:rsid w:val="00CA26B1"/>
    <w:rsid w:val="00CA2B20"/>
    <w:rsid w:val="00CA2C41"/>
    <w:rsid w:val="00CA34D5"/>
    <w:rsid w:val="00CA35CC"/>
    <w:rsid w:val="00CA48CC"/>
    <w:rsid w:val="00CA51A2"/>
    <w:rsid w:val="00CA5D4C"/>
    <w:rsid w:val="00CA5FF3"/>
    <w:rsid w:val="00CA60C9"/>
    <w:rsid w:val="00CA6774"/>
    <w:rsid w:val="00CA6F32"/>
    <w:rsid w:val="00CA70F7"/>
    <w:rsid w:val="00CB09C4"/>
    <w:rsid w:val="00CB0B0B"/>
    <w:rsid w:val="00CB23BF"/>
    <w:rsid w:val="00CB39A2"/>
    <w:rsid w:val="00CB4765"/>
    <w:rsid w:val="00CB55DD"/>
    <w:rsid w:val="00CB5D0F"/>
    <w:rsid w:val="00CB6229"/>
    <w:rsid w:val="00CC046B"/>
    <w:rsid w:val="00CC1545"/>
    <w:rsid w:val="00CC2166"/>
    <w:rsid w:val="00CC27B1"/>
    <w:rsid w:val="00CC2BC9"/>
    <w:rsid w:val="00CC2D36"/>
    <w:rsid w:val="00CC2E81"/>
    <w:rsid w:val="00CC397B"/>
    <w:rsid w:val="00CC3F5C"/>
    <w:rsid w:val="00CC43E5"/>
    <w:rsid w:val="00CC6311"/>
    <w:rsid w:val="00CC781F"/>
    <w:rsid w:val="00CD035D"/>
    <w:rsid w:val="00CD0AE9"/>
    <w:rsid w:val="00CD0B91"/>
    <w:rsid w:val="00CD0EA0"/>
    <w:rsid w:val="00CD1431"/>
    <w:rsid w:val="00CD14DB"/>
    <w:rsid w:val="00CD29A8"/>
    <w:rsid w:val="00CD2C3A"/>
    <w:rsid w:val="00CD2EB5"/>
    <w:rsid w:val="00CD3C59"/>
    <w:rsid w:val="00CD3FE6"/>
    <w:rsid w:val="00CD491E"/>
    <w:rsid w:val="00CD5683"/>
    <w:rsid w:val="00CD5FB4"/>
    <w:rsid w:val="00CD5FF9"/>
    <w:rsid w:val="00CD6386"/>
    <w:rsid w:val="00CD655F"/>
    <w:rsid w:val="00CD67B6"/>
    <w:rsid w:val="00CD6DDB"/>
    <w:rsid w:val="00CD703C"/>
    <w:rsid w:val="00CE0122"/>
    <w:rsid w:val="00CE285C"/>
    <w:rsid w:val="00CE3F7C"/>
    <w:rsid w:val="00CE4841"/>
    <w:rsid w:val="00CE4F0D"/>
    <w:rsid w:val="00CE622D"/>
    <w:rsid w:val="00CE731C"/>
    <w:rsid w:val="00CE7865"/>
    <w:rsid w:val="00CF049F"/>
    <w:rsid w:val="00CF0A2C"/>
    <w:rsid w:val="00CF2614"/>
    <w:rsid w:val="00CF3598"/>
    <w:rsid w:val="00CF3E12"/>
    <w:rsid w:val="00CF41B5"/>
    <w:rsid w:val="00CF5DC1"/>
    <w:rsid w:val="00CF65D0"/>
    <w:rsid w:val="00CF6743"/>
    <w:rsid w:val="00CF68D9"/>
    <w:rsid w:val="00CF690F"/>
    <w:rsid w:val="00CF6B93"/>
    <w:rsid w:val="00CF7220"/>
    <w:rsid w:val="00CF728B"/>
    <w:rsid w:val="00D005BD"/>
    <w:rsid w:val="00D00B21"/>
    <w:rsid w:val="00D021BA"/>
    <w:rsid w:val="00D034D0"/>
    <w:rsid w:val="00D038CE"/>
    <w:rsid w:val="00D03EA4"/>
    <w:rsid w:val="00D045DA"/>
    <w:rsid w:val="00D04602"/>
    <w:rsid w:val="00D05654"/>
    <w:rsid w:val="00D074F2"/>
    <w:rsid w:val="00D1064D"/>
    <w:rsid w:val="00D107E9"/>
    <w:rsid w:val="00D126D3"/>
    <w:rsid w:val="00D12DFB"/>
    <w:rsid w:val="00D1343F"/>
    <w:rsid w:val="00D137F6"/>
    <w:rsid w:val="00D13C38"/>
    <w:rsid w:val="00D13D6A"/>
    <w:rsid w:val="00D13FA6"/>
    <w:rsid w:val="00D146A7"/>
    <w:rsid w:val="00D14CBE"/>
    <w:rsid w:val="00D14ECC"/>
    <w:rsid w:val="00D15275"/>
    <w:rsid w:val="00D155DD"/>
    <w:rsid w:val="00D15627"/>
    <w:rsid w:val="00D158EA"/>
    <w:rsid w:val="00D15EF5"/>
    <w:rsid w:val="00D210E0"/>
    <w:rsid w:val="00D21E53"/>
    <w:rsid w:val="00D2310E"/>
    <w:rsid w:val="00D23183"/>
    <w:rsid w:val="00D24F2A"/>
    <w:rsid w:val="00D252CF"/>
    <w:rsid w:val="00D255F3"/>
    <w:rsid w:val="00D25AFE"/>
    <w:rsid w:val="00D27027"/>
    <w:rsid w:val="00D27241"/>
    <w:rsid w:val="00D276DC"/>
    <w:rsid w:val="00D30077"/>
    <w:rsid w:val="00D30BE1"/>
    <w:rsid w:val="00D30C07"/>
    <w:rsid w:val="00D31267"/>
    <w:rsid w:val="00D31614"/>
    <w:rsid w:val="00D3237A"/>
    <w:rsid w:val="00D32993"/>
    <w:rsid w:val="00D32C25"/>
    <w:rsid w:val="00D3344F"/>
    <w:rsid w:val="00D33E8F"/>
    <w:rsid w:val="00D34168"/>
    <w:rsid w:val="00D342D4"/>
    <w:rsid w:val="00D3452D"/>
    <w:rsid w:val="00D34B04"/>
    <w:rsid w:val="00D34C6D"/>
    <w:rsid w:val="00D34EDF"/>
    <w:rsid w:val="00D361D8"/>
    <w:rsid w:val="00D3662E"/>
    <w:rsid w:val="00D36A9A"/>
    <w:rsid w:val="00D36B50"/>
    <w:rsid w:val="00D36BB1"/>
    <w:rsid w:val="00D3738E"/>
    <w:rsid w:val="00D4009C"/>
    <w:rsid w:val="00D408D4"/>
    <w:rsid w:val="00D41DE9"/>
    <w:rsid w:val="00D42145"/>
    <w:rsid w:val="00D43253"/>
    <w:rsid w:val="00D4441B"/>
    <w:rsid w:val="00D44D22"/>
    <w:rsid w:val="00D44E4E"/>
    <w:rsid w:val="00D4564D"/>
    <w:rsid w:val="00D45BFF"/>
    <w:rsid w:val="00D46AF3"/>
    <w:rsid w:val="00D46FEC"/>
    <w:rsid w:val="00D46FF0"/>
    <w:rsid w:val="00D477EC"/>
    <w:rsid w:val="00D479E7"/>
    <w:rsid w:val="00D505DB"/>
    <w:rsid w:val="00D50A28"/>
    <w:rsid w:val="00D52AA6"/>
    <w:rsid w:val="00D54542"/>
    <w:rsid w:val="00D551C0"/>
    <w:rsid w:val="00D55A60"/>
    <w:rsid w:val="00D560C9"/>
    <w:rsid w:val="00D60184"/>
    <w:rsid w:val="00D60B31"/>
    <w:rsid w:val="00D61E01"/>
    <w:rsid w:val="00D620E0"/>
    <w:rsid w:val="00D6300B"/>
    <w:rsid w:val="00D63108"/>
    <w:rsid w:val="00D635FF"/>
    <w:rsid w:val="00D63E3B"/>
    <w:rsid w:val="00D63F96"/>
    <w:rsid w:val="00D6455F"/>
    <w:rsid w:val="00D64CED"/>
    <w:rsid w:val="00D6660A"/>
    <w:rsid w:val="00D718B0"/>
    <w:rsid w:val="00D71E29"/>
    <w:rsid w:val="00D72072"/>
    <w:rsid w:val="00D7360F"/>
    <w:rsid w:val="00D739F0"/>
    <w:rsid w:val="00D73B33"/>
    <w:rsid w:val="00D73CD2"/>
    <w:rsid w:val="00D749FB"/>
    <w:rsid w:val="00D75618"/>
    <w:rsid w:val="00D756FC"/>
    <w:rsid w:val="00D7598B"/>
    <w:rsid w:val="00D75B6F"/>
    <w:rsid w:val="00D76E67"/>
    <w:rsid w:val="00D77BF6"/>
    <w:rsid w:val="00D802AF"/>
    <w:rsid w:val="00D80819"/>
    <w:rsid w:val="00D81C57"/>
    <w:rsid w:val="00D82021"/>
    <w:rsid w:val="00D82C33"/>
    <w:rsid w:val="00D84CFE"/>
    <w:rsid w:val="00D86E2B"/>
    <w:rsid w:val="00D870C3"/>
    <w:rsid w:val="00D87BE7"/>
    <w:rsid w:val="00D913F1"/>
    <w:rsid w:val="00D91963"/>
    <w:rsid w:val="00D91D68"/>
    <w:rsid w:val="00D9237E"/>
    <w:rsid w:val="00D9247A"/>
    <w:rsid w:val="00D924F1"/>
    <w:rsid w:val="00D938BF"/>
    <w:rsid w:val="00D93BF1"/>
    <w:rsid w:val="00D96420"/>
    <w:rsid w:val="00D97222"/>
    <w:rsid w:val="00D97BC1"/>
    <w:rsid w:val="00DA038C"/>
    <w:rsid w:val="00DA09D2"/>
    <w:rsid w:val="00DA1475"/>
    <w:rsid w:val="00DA1A3D"/>
    <w:rsid w:val="00DA1C27"/>
    <w:rsid w:val="00DA2388"/>
    <w:rsid w:val="00DA25A4"/>
    <w:rsid w:val="00DA27C7"/>
    <w:rsid w:val="00DA3256"/>
    <w:rsid w:val="00DA3FFF"/>
    <w:rsid w:val="00DA4732"/>
    <w:rsid w:val="00DA52EE"/>
    <w:rsid w:val="00DA5888"/>
    <w:rsid w:val="00DA5FA2"/>
    <w:rsid w:val="00DA6A0E"/>
    <w:rsid w:val="00DA6A78"/>
    <w:rsid w:val="00DA6E5C"/>
    <w:rsid w:val="00DA7E22"/>
    <w:rsid w:val="00DB0337"/>
    <w:rsid w:val="00DB0861"/>
    <w:rsid w:val="00DB0BE5"/>
    <w:rsid w:val="00DB0EDE"/>
    <w:rsid w:val="00DB1234"/>
    <w:rsid w:val="00DB268B"/>
    <w:rsid w:val="00DB2E09"/>
    <w:rsid w:val="00DB4916"/>
    <w:rsid w:val="00DB5C2E"/>
    <w:rsid w:val="00DB6665"/>
    <w:rsid w:val="00DB694F"/>
    <w:rsid w:val="00DB6C1E"/>
    <w:rsid w:val="00DB6C9B"/>
    <w:rsid w:val="00DB6D59"/>
    <w:rsid w:val="00DB6F2D"/>
    <w:rsid w:val="00DB73CB"/>
    <w:rsid w:val="00DB76FB"/>
    <w:rsid w:val="00DC065E"/>
    <w:rsid w:val="00DC443F"/>
    <w:rsid w:val="00DC45F8"/>
    <w:rsid w:val="00DC476C"/>
    <w:rsid w:val="00DC499F"/>
    <w:rsid w:val="00DC60CF"/>
    <w:rsid w:val="00DC6598"/>
    <w:rsid w:val="00DC6743"/>
    <w:rsid w:val="00DC6913"/>
    <w:rsid w:val="00DC6C1C"/>
    <w:rsid w:val="00DC7BDB"/>
    <w:rsid w:val="00DD033D"/>
    <w:rsid w:val="00DD058F"/>
    <w:rsid w:val="00DD0907"/>
    <w:rsid w:val="00DD0A65"/>
    <w:rsid w:val="00DD0FD8"/>
    <w:rsid w:val="00DD1383"/>
    <w:rsid w:val="00DD17DF"/>
    <w:rsid w:val="00DD195D"/>
    <w:rsid w:val="00DD35AB"/>
    <w:rsid w:val="00DD3AF2"/>
    <w:rsid w:val="00DD481A"/>
    <w:rsid w:val="00DD4BA0"/>
    <w:rsid w:val="00DD58B2"/>
    <w:rsid w:val="00DD5E99"/>
    <w:rsid w:val="00DD64BC"/>
    <w:rsid w:val="00DD768E"/>
    <w:rsid w:val="00DD79BD"/>
    <w:rsid w:val="00DE025F"/>
    <w:rsid w:val="00DE0F90"/>
    <w:rsid w:val="00DE185D"/>
    <w:rsid w:val="00DE1AEF"/>
    <w:rsid w:val="00DE1CAB"/>
    <w:rsid w:val="00DE25A9"/>
    <w:rsid w:val="00DE2B73"/>
    <w:rsid w:val="00DE2EEC"/>
    <w:rsid w:val="00DE3FE1"/>
    <w:rsid w:val="00DE4686"/>
    <w:rsid w:val="00DE54D4"/>
    <w:rsid w:val="00DE56A2"/>
    <w:rsid w:val="00DE6210"/>
    <w:rsid w:val="00DF0E10"/>
    <w:rsid w:val="00DF23B5"/>
    <w:rsid w:val="00DF2A85"/>
    <w:rsid w:val="00DF2E6B"/>
    <w:rsid w:val="00DF48BE"/>
    <w:rsid w:val="00DF50EC"/>
    <w:rsid w:val="00DF5AFF"/>
    <w:rsid w:val="00DF5CF7"/>
    <w:rsid w:val="00DF5E2C"/>
    <w:rsid w:val="00DF62BD"/>
    <w:rsid w:val="00DF6446"/>
    <w:rsid w:val="00DF647F"/>
    <w:rsid w:val="00DF6E0C"/>
    <w:rsid w:val="00DF6F30"/>
    <w:rsid w:val="00DF794C"/>
    <w:rsid w:val="00E00B77"/>
    <w:rsid w:val="00E00D49"/>
    <w:rsid w:val="00E01386"/>
    <w:rsid w:val="00E02588"/>
    <w:rsid w:val="00E02B7B"/>
    <w:rsid w:val="00E031DB"/>
    <w:rsid w:val="00E044B2"/>
    <w:rsid w:val="00E049E3"/>
    <w:rsid w:val="00E04B0E"/>
    <w:rsid w:val="00E05405"/>
    <w:rsid w:val="00E05E36"/>
    <w:rsid w:val="00E05FE3"/>
    <w:rsid w:val="00E0642F"/>
    <w:rsid w:val="00E06D00"/>
    <w:rsid w:val="00E07BF8"/>
    <w:rsid w:val="00E11F7A"/>
    <w:rsid w:val="00E123E6"/>
    <w:rsid w:val="00E1277D"/>
    <w:rsid w:val="00E12C76"/>
    <w:rsid w:val="00E1333C"/>
    <w:rsid w:val="00E13981"/>
    <w:rsid w:val="00E13F1C"/>
    <w:rsid w:val="00E145A9"/>
    <w:rsid w:val="00E15514"/>
    <w:rsid w:val="00E15E33"/>
    <w:rsid w:val="00E16341"/>
    <w:rsid w:val="00E167A7"/>
    <w:rsid w:val="00E16D3C"/>
    <w:rsid w:val="00E1717D"/>
    <w:rsid w:val="00E17B99"/>
    <w:rsid w:val="00E17DCC"/>
    <w:rsid w:val="00E2030B"/>
    <w:rsid w:val="00E2103A"/>
    <w:rsid w:val="00E2109F"/>
    <w:rsid w:val="00E2216E"/>
    <w:rsid w:val="00E22421"/>
    <w:rsid w:val="00E234A1"/>
    <w:rsid w:val="00E242F0"/>
    <w:rsid w:val="00E24DA8"/>
    <w:rsid w:val="00E2502E"/>
    <w:rsid w:val="00E259BD"/>
    <w:rsid w:val="00E259C1"/>
    <w:rsid w:val="00E264D4"/>
    <w:rsid w:val="00E26B74"/>
    <w:rsid w:val="00E2758F"/>
    <w:rsid w:val="00E30617"/>
    <w:rsid w:val="00E307DB"/>
    <w:rsid w:val="00E30B3A"/>
    <w:rsid w:val="00E30E42"/>
    <w:rsid w:val="00E31596"/>
    <w:rsid w:val="00E31F87"/>
    <w:rsid w:val="00E33355"/>
    <w:rsid w:val="00E33AAD"/>
    <w:rsid w:val="00E33DC2"/>
    <w:rsid w:val="00E34C88"/>
    <w:rsid w:val="00E35365"/>
    <w:rsid w:val="00E359BF"/>
    <w:rsid w:val="00E35FCA"/>
    <w:rsid w:val="00E36409"/>
    <w:rsid w:val="00E375DF"/>
    <w:rsid w:val="00E4122B"/>
    <w:rsid w:val="00E41432"/>
    <w:rsid w:val="00E4190E"/>
    <w:rsid w:val="00E41989"/>
    <w:rsid w:val="00E41D76"/>
    <w:rsid w:val="00E42A73"/>
    <w:rsid w:val="00E432E8"/>
    <w:rsid w:val="00E433E1"/>
    <w:rsid w:val="00E43817"/>
    <w:rsid w:val="00E4389A"/>
    <w:rsid w:val="00E4405F"/>
    <w:rsid w:val="00E4459D"/>
    <w:rsid w:val="00E44668"/>
    <w:rsid w:val="00E4479C"/>
    <w:rsid w:val="00E452FE"/>
    <w:rsid w:val="00E455C0"/>
    <w:rsid w:val="00E4628D"/>
    <w:rsid w:val="00E4757D"/>
    <w:rsid w:val="00E479D2"/>
    <w:rsid w:val="00E47F39"/>
    <w:rsid w:val="00E5094B"/>
    <w:rsid w:val="00E50CB1"/>
    <w:rsid w:val="00E512AF"/>
    <w:rsid w:val="00E51435"/>
    <w:rsid w:val="00E5182C"/>
    <w:rsid w:val="00E52487"/>
    <w:rsid w:val="00E524C8"/>
    <w:rsid w:val="00E5334E"/>
    <w:rsid w:val="00E54A87"/>
    <w:rsid w:val="00E553C6"/>
    <w:rsid w:val="00E55EBF"/>
    <w:rsid w:val="00E56142"/>
    <w:rsid w:val="00E56C2E"/>
    <w:rsid w:val="00E56E18"/>
    <w:rsid w:val="00E602C5"/>
    <w:rsid w:val="00E607B1"/>
    <w:rsid w:val="00E60F50"/>
    <w:rsid w:val="00E61448"/>
    <w:rsid w:val="00E6157A"/>
    <w:rsid w:val="00E624C3"/>
    <w:rsid w:val="00E62669"/>
    <w:rsid w:val="00E62F56"/>
    <w:rsid w:val="00E62F96"/>
    <w:rsid w:val="00E63724"/>
    <w:rsid w:val="00E648FC"/>
    <w:rsid w:val="00E6493D"/>
    <w:rsid w:val="00E64D2E"/>
    <w:rsid w:val="00E655AF"/>
    <w:rsid w:val="00E66505"/>
    <w:rsid w:val="00E66600"/>
    <w:rsid w:val="00E6718A"/>
    <w:rsid w:val="00E70777"/>
    <w:rsid w:val="00E72047"/>
    <w:rsid w:val="00E73C46"/>
    <w:rsid w:val="00E74747"/>
    <w:rsid w:val="00E7485B"/>
    <w:rsid w:val="00E74DEC"/>
    <w:rsid w:val="00E75060"/>
    <w:rsid w:val="00E761CD"/>
    <w:rsid w:val="00E76CF4"/>
    <w:rsid w:val="00E76D21"/>
    <w:rsid w:val="00E77793"/>
    <w:rsid w:val="00E77EB1"/>
    <w:rsid w:val="00E80D3C"/>
    <w:rsid w:val="00E80F6D"/>
    <w:rsid w:val="00E81AFE"/>
    <w:rsid w:val="00E81FC6"/>
    <w:rsid w:val="00E83462"/>
    <w:rsid w:val="00E8606B"/>
    <w:rsid w:val="00E860C3"/>
    <w:rsid w:val="00E86340"/>
    <w:rsid w:val="00E878C2"/>
    <w:rsid w:val="00E90521"/>
    <w:rsid w:val="00E90B1A"/>
    <w:rsid w:val="00E90D09"/>
    <w:rsid w:val="00E91E0F"/>
    <w:rsid w:val="00E92054"/>
    <w:rsid w:val="00E925BA"/>
    <w:rsid w:val="00E9362B"/>
    <w:rsid w:val="00E94D68"/>
    <w:rsid w:val="00E96199"/>
    <w:rsid w:val="00E964A9"/>
    <w:rsid w:val="00E96587"/>
    <w:rsid w:val="00E96B00"/>
    <w:rsid w:val="00E97352"/>
    <w:rsid w:val="00E978A9"/>
    <w:rsid w:val="00EA1542"/>
    <w:rsid w:val="00EA263A"/>
    <w:rsid w:val="00EA3941"/>
    <w:rsid w:val="00EA3C15"/>
    <w:rsid w:val="00EA3C54"/>
    <w:rsid w:val="00EA3CB6"/>
    <w:rsid w:val="00EA4945"/>
    <w:rsid w:val="00EA64B6"/>
    <w:rsid w:val="00EA6C6F"/>
    <w:rsid w:val="00EB15A1"/>
    <w:rsid w:val="00EB1BE2"/>
    <w:rsid w:val="00EB21E1"/>
    <w:rsid w:val="00EB285E"/>
    <w:rsid w:val="00EB30DF"/>
    <w:rsid w:val="00EB3F43"/>
    <w:rsid w:val="00EB4123"/>
    <w:rsid w:val="00EB4ABD"/>
    <w:rsid w:val="00EB4D35"/>
    <w:rsid w:val="00EB4F9A"/>
    <w:rsid w:val="00EB5037"/>
    <w:rsid w:val="00EB58D7"/>
    <w:rsid w:val="00EB6443"/>
    <w:rsid w:val="00EB6D16"/>
    <w:rsid w:val="00EB742A"/>
    <w:rsid w:val="00EC02E2"/>
    <w:rsid w:val="00EC0D02"/>
    <w:rsid w:val="00EC24D5"/>
    <w:rsid w:val="00EC26F5"/>
    <w:rsid w:val="00EC2C92"/>
    <w:rsid w:val="00EC2C98"/>
    <w:rsid w:val="00EC404D"/>
    <w:rsid w:val="00EC443C"/>
    <w:rsid w:val="00EC49C5"/>
    <w:rsid w:val="00EC4E2D"/>
    <w:rsid w:val="00EC5CE6"/>
    <w:rsid w:val="00EC648E"/>
    <w:rsid w:val="00EC7068"/>
    <w:rsid w:val="00ED096A"/>
    <w:rsid w:val="00ED1F42"/>
    <w:rsid w:val="00ED25FC"/>
    <w:rsid w:val="00ED3546"/>
    <w:rsid w:val="00ED64D9"/>
    <w:rsid w:val="00ED7A6F"/>
    <w:rsid w:val="00EE024A"/>
    <w:rsid w:val="00EE030B"/>
    <w:rsid w:val="00EE220B"/>
    <w:rsid w:val="00EE25DA"/>
    <w:rsid w:val="00EE277D"/>
    <w:rsid w:val="00EE394D"/>
    <w:rsid w:val="00EE4979"/>
    <w:rsid w:val="00EE537E"/>
    <w:rsid w:val="00EE55A3"/>
    <w:rsid w:val="00EE5AD3"/>
    <w:rsid w:val="00EE649A"/>
    <w:rsid w:val="00EE75F5"/>
    <w:rsid w:val="00EF045A"/>
    <w:rsid w:val="00EF0BDA"/>
    <w:rsid w:val="00EF0C56"/>
    <w:rsid w:val="00EF22FA"/>
    <w:rsid w:val="00EF25AD"/>
    <w:rsid w:val="00EF3497"/>
    <w:rsid w:val="00EF34B8"/>
    <w:rsid w:val="00EF5504"/>
    <w:rsid w:val="00EF6BFE"/>
    <w:rsid w:val="00EF6E72"/>
    <w:rsid w:val="00EF747D"/>
    <w:rsid w:val="00EF7910"/>
    <w:rsid w:val="00EF7C83"/>
    <w:rsid w:val="00F004C9"/>
    <w:rsid w:val="00F01EF9"/>
    <w:rsid w:val="00F04F86"/>
    <w:rsid w:val="00F0532C"/>
    <w:rsid w:val="00F0626C"/>
    <w:rsid w:val="00F06521"/>
    <w:rsid w:val="00F066E1"/>
    <w:rsid w:val="00F10472"/>
    <w:rsid w:val="00F1116C"/>
    <w:rsid w:val="00F11459"/>
    <w:rsid w:val="00F121A8"/>
    <w:rsid w:val="00F122AF"/>
    <w:rsid w:val="00F12544"/>
    <w:rsid w:val="00F12F52"/>
    <w:rsid w:val="00F12FD4"/>
    <w:rsid w:val="00F130B2"/>
    <w:rsid w:val="00F13377"/>
    <w:rsid w:val="00F1337E"/>
    <w:rsid w:val="00F13B77"/>
    <w:rsid w:val="00F14EF7"/>
    <w:rsid w:val="00F153BB"/>
    <w:rsid w:val="00F15628"/>
    <w:rsid w:val="00F16BDD"/>
    <w:rsid w:val="00F16DE4"/>
    <w:rsid w:val="00F2143E"/>
    <w:rsid w:val="00F21D94"/>
    <w:rsid w:val="00F23032"/>
    <w:rsid w:val="00F23445"/>
    <w:rsid w:val="00F23B3C"/>
    <w:rsid w:val="00F25142"/>
    <w:rsid w:val="00F2535D"/>
    <w:rsid w:val="00F25583"/>
    <w:rsid w:val="00F2565F"/>
    <w:rsid w:val="00F26062"/>
    <w:rsid w:val="00F26E9E"/>
    <w:rsid w:val="00F274FE"/>
    <w:rsid w:val="00F27622"/>
    <w:rsid w:val="00F27C08"/>
    <w:rsid w:val="00F27E2F"/>
    <w:rsid w:val="00F308FA"/>
    <w:rsid w:val="00F30F7E"/>
    <w:rsid w:val="00F31DC8"/>
    <w:rsid w:val="00F33136"/>
    <w:rsid w:val="00F333CF"/>
    <w:rsid w:val="00F33651"/>
    <w:rsid w:val="00F3370D"/>
    <w:rsid w:val="00F33B18"/>
    <w:rsid w:val="00F344D6"/>
    <w:rsid w:val="00F34707"/>
    <w:rsid w:val="00F352EC"/>
    <w:rsid w:val="00F36B51"/>
    <w:rsid w:val="00F36B62"/>
    <w:rsid w:val="00F36C4E"/>
    <w:rsid w:val="00F36CD6"/>
    <w:rsid w:val="00F379C5"/>
    <w:rsid w:val="00F37C63"/>
    <w:rsid w:val="00F41536"/>
    <w:rsid w:val="00F41C39"/>
    <w:rsid w:val="00F423D7"/>
    <w:rsid w:val="00F44EBE"/>
    <w:rsid w:val="00F478C4"/>
    <w:rsid w:val="00F50095"/>
    <w:rsid w:val="00F50358"/>
    <w:rsid w:val="00F52F42"/>
    <w:rsid w:val="00F53C38"/>
    <w:rsid w:val="00F547A9"/>
    <w:rsid w:val="00F54B59"/>
    <w:rsid w:val="00F54BF6"/>
    <w:rsid w:val="00F55542"/>
    <w:rsid w:val="00F5589B"/>
    <w:rsid w:val="00F5716D"/>
    <w:rsid w:val="00F57204"/>
    <w:rsid w:val="00F57654"/>
    <w:rsid w:val="00F6035E"/>
    <w:rsid w:val="00F60F15"/>
    <w:rsid w:val="00F620CA"/>
    <w:rsid w:val="00F621EE"/>
    <w:rsid w:val="00F62C39"/>
    <w:rsid w:val="00F62CC3"/>
    <w:rsid w:val="00F630F3"/>
    <w:rsid w:val="00F63E6E"/>
    <w:rsid w:val="00F642BE"/>
    <w:rsid w:val="00F65AEE"/>
    <w:rsid w:val="00F6739B"/>
    <w:rsid w:val="00F67EFD"/>
    <w:rsid w:val="00F67F0D"/>
    <w:rsid w:val="00F7133D"/>
    <w:rsid w:val="00F71994"/>
    <w:rsid w:val="00F720AD"/>
    <w:rsid w:val="00F72523"/>
    <w:rsid w:val="00F74473"/>
    <w:rsid w:val="00F744D4"/>
    <w:rsid w:val="00F7477B"/>
    <w:rsid w:val="00F75093"/>
    <w:rsid w:val="00F75A3B"/>
    <w:rsid w:val="00F76217"/>
    <w:rsid w:val="00F7622E"/>
    <w:rsid w:val="00F76F64"/>
    <w:rsid w:val="00F77430"/>
    <w:rsid w:val="00F775A7"/>
    <w:rsid w:val="00F77B39"/>
    <w:rsid w:val="00F80B43"/>
    <w:rsid w:val="00F80D36"/>
    <w:rsid w:val="00F81EE7"/>
    <w:rsid w:val="00F83403"/>
    <w:rsid w:val="00F83E68"/>
    <w:rsid w:val="00F8435B"/>
    <w:rsid w:val="00F85A86"/>
    <w:rsid w:val="00F85C02"/>
    <w:rsid w:val="00F86108"/>
    <w:rsid w:val="00F86EFB"/>
    <w:rsid w:val="00F8746C"/>
    <w:rsid w:val="00F9078F"/>
    <w:rsid w:val="00F937DF"/>
    <w:rsid w:val="00F94DCF"/>
    <w:rsid w:val="00F96164"/>
    <w:rsid w:val="00F9734C"/>
    <w:rsid w:val="00F97941"/>
    <w:rsid w:val="00F979DC"/>
    <w:rsid w:val="00F97C2A"/>
    <w:rsid w:val="00F97F63"/>
    <w:rsid w:val="00FA0809"/>
    <w:rsid w:val="00FA2A71"/>
    <w:rsid w:val="00FA36B0"/>
    <w:rsid w:val="00FA375C"/>
    <w:rsid w:val="00FA41DB"/>
    <w:rsid w:val="00FA7905"/>
    <w:rsid w:val="00FA7DAB"/>
    <w:rsid w:val="00FB1733"/>
    <w:rsid w:val="00FB225F"/>
    <w:rsid w:val="00FB2651"/>
    <w:rsid w:val="00FB495F"/>
    <w:rsid w:val="00FB4C0E"/>
    <w:rsid w:val="00FB51A2"/>
    <w:rsid w:val="00FB5268"/>
    <w:rsid w:val="00FB5E25"/>
    <w:rsid w:val="00FB62B3"/>
    <w:rsid w:val="00FB649F"/>
    <w:rsid w:val="00FB64A1"/>
    <w:rsid w:val="00FB6AC0"/>
    <w:rsid w:val="00FB7E5D"/>
    <w:rsid w:val="00FC00E3"/>
    <w:rsid w:val="00FC1113"/>
    <w:rsid w:val="00FC176E"/>
    <w:rsid w:val="00FC1A95"/>
    <w:rsid w:val="00FC2167"/>
    <w:rsid w:val="00FC256A"/>
    <w:rsid w:val="00FC34C3"/>
    <w:rsid w:val="00FC52BB"/>
    <w:rsid w:val="00FC5B62"/>
    <w:rsid w:val="00FC6187"/>
    <w:rsid w:val="00FC7C50"/>
    <w:rsid w:val="00FD07CB"/>
    <w:rsid w:val="00FD0B79"/>
    <w:rsid w:val="00FD14C7"/>
    <w:rsid w:val="00FD2B5E"/>
    <w:rsid w:val="00FD2BBF"/>
    <w:rsid w:val="00FD4214"/>
    <w:rsid w:val="00FD425B"/>
    <w:rsid w:val="00FD5496"/>
    <w:rsid w:val="00FD5B84"/>
    <w:rsid w:val="00FD69FB"/>
    <w:rsid w:val="00FD7AAA"/>
    <w:rsid w:val="00FD7B69"/>
    <w:rsid w:val="00FD7D53"/>
    <w:rsid w:val="00FE0319"/>
    <w:rsid w:val="00FE0FFE"/>
    <w:rsid w:val="00FE1570"/>
    <w:rsid w:val="00FE2C8D"/>
    <w:rsid w:val="00FE2CDC"/>
    <w:rsid w:val="00FE38C0"/>
    <w:rsid w:val="00FE441A"/>
    <w:rsid w:val="00FE459C"/>
    <w:rsid w:val="00FE4E99"/>
    <w:rsid w:val="00FE585B"/>
    <w:rsid w:val="00FE59B9"/>
    <w:rsid w:val="00FE661B"/>
    <w:rsid w:val="00FE6F69"/>
    <w:rsid w:val="00FF1A1C"/>
    <w:rsid w:val="00FF391E"/>
    <w:rsid w:val="00FF5413"/>
    <w:rsid w:val="00FF5E0C"/>
    <w:rsid w:val="00FF717A"/>
    <w:rsid w:val="00FF73A8"/>
    <w:rsid w:val="697AB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378E91"/>
  <w15:docId w15:val="{9F1146BD-7E3B-443A-9ADF-B909544FC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Nadpis1">
    <w:name w:val="heading 1"/>
    <w:basedOn w:val="Normln"/>
    <w:next w:val="Normln"/>
    <w:link w:val="Nadpis1Char"/>
    <w:uiPriority w:val="9"/>
    <w:qFormat/>
    <w:rsid w:val="008202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94D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932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Vchoz">
    <w:name w:val="Výchozí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</w:r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rFonts w:ascii="Arial" w:eastAsia="Arial" w:hAnsi="Arial" w:cs="Arial"/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dn"/>
    <w:rPr>
      <w:rFonts w:ascii="Arial" w:eastAsia="Arial" w:hAnsi="Arial" w:cs="Arial"/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dnA">
    <w:name w:val="Žádný A"/>
  </w:style>
  <w:style w:type="character" w:customStyle="1" w:styleId="Hyperlink2">
    <w:name w:val="Hyperlink.2"/>
    <w:basedOn w:val="dn"/>
    <w:rPr>
      <w:rFonts w:ascii="Arial" w:eastAsia="Arial" w:hAnsi="Arial" w:cs="Arial"/>
      <w:i/>
      <w:iCs/>
      <w:color w:val="0000FF"/>
      <w:sz w:val="20"/>
      <w:szCs w:val="20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3">
    <w:name w:val="Hyperlink.3"/>
    <w:basedOn w:val="dn"/>
    <w:rPr>
      <w:rFonts w:ascii="Arial" w:eastAsia="Arial" w:hAnsi="Arial" w:cs="Arial"/>
      <w:color w:val="0000FF"/>
      <w:sz w:val="20"/>
      <w:szCs w:val="20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4">
    <w:name w:val="Hyperlink.4"/>
    <w:basedOn w:val="dn"/>
    <w:rPr>
      <w:rFonts w:ascii="Arial" w:eastAsia="Arial" w:hAnsi="Arial" w:cs="Arial"/>
      <w:b/>
      <w:bCs/>
      <w:color w:val="0000FF"/>
      <w:sz w:val="20"/>
      <w:szCs w:val="20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Calibri" w:hAnsi="Calibri" w:cs="Arial Unicode MS"/>
      <w:color w:val="000000"/>
      <w:u w:color="00000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Revize">
    <w:name w:val="Revision"/>
    <w:hidden/>
    <w:uiPriority w:val="99"/>
    <w:semiHidden/>
    <w:rsid w:val="00BD20B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2"/>
      <w:szCs w:val="22"/>
      <w:u w:color="000000"/>
    </w:rPr>
  </w:style>
  <w:style w:type="character" w:styleId="Nevyeenzmnka">
    <w:name w:val="Unresolved Mention"/>
    <w:basedOn w:val="Standardnpsmoodstavce"/>
    <w:uiPriority w:val="99"/>
    <w:semiHidden/>
    <w:unhideWhenUsed/>
    <w:rsid w:val="00D76E67"/>
    <w:rPr>
      <w:color w:val="605E5C"/>
      <w:shd w:val="clear" w:color="auto" w:fill="E1DFDD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6C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6C82"/>
    <w:rPr>
      <w:rFonts w:ascii="Calibri" w:hAnsi="Calibri" w:cs="Arial Unicode MS"/>
      <w:b/>
      <w:bCs/>
      <w:color w:val="000000"/>
      <w:u w:color="000000"/>
    </w:rPr>
  </w:style>
  <w:style w:type="paragraph" w:styleId="Normlnweb">
    <w:name w:val="Normal (Web)"/>
    <w:basedOn w:val="Normln"/>
    <w:uiPriority w:val="99"/>
    <w:semiHidden/>
    <w:unhideWhenUsed/>
    <w:rsid w:val="007464D9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1A6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A6F81"/>
    <w:rPr>
      <w:rFonts w:ascii="Calibri" w:hAnsi="Calibri" w:cs="Arial Unicode MS"/>
      <w:color w:val="000000"/>
      <w:sz w:val="22"/>
      <w:szCs w:val="22"/>
      <w:u w:color="000000"/>
    </w:rPr>
  </w:style>
  <w:style w:type="paragraph" w:styleId="Zpat">
    <w:name w:val="footer"/>
    <w:basedOn w:val="Normln"/>
    <w:link w:val="ZpatChar"/>
    <w:uiPriority w:val="99"/>
    <w:unhideWhenUsed/>
    <w:rsid w:val="001A6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A6F81"/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93256"/>
    <w:rPr>
      <w:rFonts w:asciiTheme="majorHAnsi" w:eastAsiaTheme="majorEastAsia" w:hAnsiTheme="majorHAnsi" w:cstheme="majorBidi"/>
      <w:color w:val="1F3763" w:themeColor="accent1" w:themeShade="7F"/>
      <w:sz w:val="24"/>
      <w:szCs w:val="24"/>
      <w:u w:color="000000"/>
    </w:rPr>
  </w:style>
  <w:style w:type="table" w:styleId="Mkatabulky">
    <w:name w:val="Table Grid"/>
    <w:basedOn w:val="Normlntabulka"/>
    <w:uiPriority w:val="39"/>
    <w:rsid w:val="007E2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820285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</w:rPr>
  </w:style>
  <w:style w:type="character" w:styleId="Sledovanodkaz">
    <w:name w:val="FollowedHyperlink"/>
    <w:basedOn w:val="Standardnpsmoodstavce"/>
    <w:uiPriority w:val="99"/>
    <w:semiHidden/>
    <w:unhideWhenUsed/>
    <w:rsid w:val="00DD64BC"/>
    <w:rPr>
      <w:color w:val="FF00FF" w:themeColor="followed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94D68"/>
    <w:rPr>
      <w:rFonts w:asciiTheme="majorHAnsi" w:eastAsiaTheme="majorEastAsia" w:hAnsiTheme="majorHAnsi" w:cstheme="majorBidi"/>
      <w:color w:val="2F5496" w:themeColor="accent1" w:themeShade="BF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8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55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2315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4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5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8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9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8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6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1657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1717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12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3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3218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6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4897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4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3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9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6744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3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3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7504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5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0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81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4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9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5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7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20277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image" Target="media/image5.jpeg"/><Relationship Id="rId26" Type="http://schemas.openxmlformats.org/officeDocument/2006/relationships/hyperlink" Target="https://www.luxentfund.cz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luxent.cz/prodej-dum-vila-mijas-spanelsko/4936/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luxent.cz/" TargetMode="External"/><Relationship Id="rId17" Type="http://schemas.openxmlformats.org/officeDocument/2006/relationships/hyperlink" Target="https://www.luxent.cz/luxusni-apartmany-s-wellness-konceptem-nedaleko-plaze-fuengirola-spanelsko/4720/" TargetMode="External"/><Relationship Id="rId25" Type="http://schemas.openxmlformats.org/officeDocument/2006/relationships/hyperlink" Target="http://www.luxent.cz/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6.jpeg"/><Relationship Id="rId29" Type="http://schemas.openxmlformats.org/officeDocument/2006/relationships/hyperlink" Target="http://www.crestcom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8.jpe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luxent.cz/tm-tower-benidorm-ikonicke-rezidencni-bydleni-na-pobrezi-costa-blanca-spanelsko/4909/" TargetMode="External"/><Relationship Id="rId23" Type="http://schemas.openxmlformats.org/officeDocument/2006/relationships/hyperlink" Target="https://www.luxent.cz/prodej-dum-vila-javea-spanelsko-1/4801/" TargetMode="External"/><Relationship Id="rId28" Type="http://schemas.openxmlformats.org/officeDocument/2006/relationships/hyperlink" Target="mailto:michaela.muczkova@crestcom.cz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luxent.cz/prodej-byt-3-kk-la-cala-spanelsko/5013/" TargetMode="External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image" Target="media/image7.jpeg"/><Relationship Id="rId27" Type="http://schemas.openxmlformats.org/officeDocument/2006/relationships/hyperlink" Target="mailto:marcela.kukanova@crestcom.cz" TargetMode="External"/><Relationship Id="rId30" Type="http://schemas.openxmlformats.org/officeDocument/2006/relationships/hyperlink" Target="http://www.luxent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425BC85BAC47A18BE758018E6255" ma:contentTypeVersion="18" ma:contentTypeDescription="Vytvoří nový dokument" ma:contentTypeScope="" ma:versionID="b5019b5be578dd52d841acb19683e6c3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93f84767989aaa5c8ac29d99ef15beea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03c823-c8e5-4558-a031-867f95ca9115">
      <Terms xmlns="http://schemas.microsoft.com/office/infopath/2007/PartnerControls"/>
    </lcf76f155ced4ddcb4097134ff3c332f>
    <TaxCatchAll xmlns="18c12310-cec0-45af-89e4-4278154c9cc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B89C6-F2E3-4C49-9BA8-B2EAFE540D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134D20-6D6D-435D-979F-BCD5BF2A9E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3c823-c8e5-4558-a031-867f95ca9115"/>
    <ds:schemaRef ds:uri="18c12310-cec0-45af-89e4-4278154c9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E54CE6-EDB8-4444-9D0A-8A6C9947ACA2}">
  <ds:schemaRefs>
    <ds:schemaRef ds:uri="http://schemas.microsoft.com/office/2006/metadata/properties"/>
    <ds:schemaRef ds:uri="http://schemas.microsoft.com/office/infopath/2007/PartnerControls"/>
    <ds:schemaRef ds:uri="d603c823-c8e5-4558-a031-867f95ca9115"/>
    <ds:schemaRef ds:uri="18c12310-cec0-45af-89e4-4278154c9cc2"/>
  </ds:schemaRefs>
</ds:datastoreItem>
</file>

<file path=customXml/itemProps4.xml><?xml version="1.0" encoding="utf-8"?>
<ds:datastoreItem xmlns:ds="http://schemas.openxmlformats.org/officeDocument/2006/customXml" ds:itemID="{964D276E-687F-405E-84A9-C1342D3FB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1732</Words>
  <Characters>10225</Characters>
  <Application>Microsoft Office Word</Application>
  <DocSecurity>0</DocSecurity>
  <Lines>85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jana.kasardova</dc:creator>
  <cp:keywords/>
  <dc:description/>
  <cp:lastModifiedBy>Michaela Muczková</cp:lastModifiedBy>
  <cp:revision>3</cp:revision>
  <cp:lastPrinted>2026-06-11T14:46:00Z</cp:lastPrinted>
  <dcterms:created xsi:type="dcterms:W3CDTF">2026-09-07T16:23:00Z</dcterms:created>
  <dcterms:modified xsi:type="dcterms:W3CDTF">2026-09-08T14:08:00Z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0x010100D037425BC85BAC47A18BE758018E6255</vt:lpwstr>
  </property>
  <property fmtid="{D5CDD505-2E9C-101B-9397-08002B2CF9AE}" pid="4" name="MSIP_Label_33457a80-a913-4d39-bdf7-f6cf5ccab4cf_Enabled">
    <vt:lpwstr>true</vt:lpwstr>
  </property>
  <property fmtid="{D5CDD505-2E9C-101B-9397-08002B2CF9AE}" pid="5" name="MSIP_Label_33457a80-a913-4d39-bdf7-f6cf5ccab4cf_SetDate">
    <vt:lpwstr>2026-06-17T10:09:41Z</vt:lpwstr>
  </property>
  <property fmtid="{D5CDD505-2E9C-101B-9397-08002B2CF9AE}" pid="6" name="MSIP_Label_33457a80-a913-4d39-bdf7-f6cf5ccab4cf_Method">
    <vt:lpwstr>Privileged</vt:lpwstr>
  </property>
  <property fmtid="{D5CDD505-2E9C-101B-9397-08002B2CF9AE}" pid="7" name="MSIP_Label_33457a80-a913-4d39-bdf7-f6cf5ccab4cf_Name">
    <vt:lpwstr>Nechráněné</vt:lpwstr>
  </property>
  <property fmtid="{D5CDD505-2E9C-101B-9397-08002B2CF9AE}" pid="8" name="MSIP_Label_33457a80-a913-4d39-bdf7-f6cf5ccab4cf_SiteId">
    <vt:lpwstr>9cca307d-eed7-47e0-a567-a3b37ba0308b</vt:lpwstr>
  </property>
  <property fmtid="{D5CDD505-2E9C-101B-9397-08002B2CF9AE}" pid="9" name="MSIP_Label_33457a80-a913-4d39-bdf7-f6cf5ccab4cf_ActionId">
    <vt:lpwstr>276a603c-95e9-4996-84ab-449e437ddbd1</vt:lpwstr>
  </property>
  <property fmtid="{D5CDD505-2E9C-101B-9397-08002B2CF9AE}" pid="10" name="MSIP_Label_33457a80-a913-4d39-bdf7-f6cf5ccab4cf_ContentBits">
    <vt:lpwstr>0</vt:lpwstr>
  </property>
  <property fmtid="{D5CDD505-2E9C-101B-9397-08002B2CF9AE}" pid="11" name="MSIP_Label_33457a80-a913-4d39-bdf7-f6cf5ccab4cf_Tag">
    <vt:lpwstr>10, 0, 1, 1</vt:lpwstr>
  </property>
</Properties>
</file>